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E77F5A" w:rsidR="006C4CF6" w:rsidRDefault="006C4CF6" w14:paraId="5EFB9CFC" w14:textId="1D90EDEC">
      <w:pPr>
        <w:autoSpaceDE w:val="0"/>
        <w:autoSpaceDN w:val="0"/>
        <w:adjustRightInd w:val="0"/>
        <w:spacing w:after="0" w:line="240" w:lineRule="auto"/>
        <w:rPr>
          <w:rFonts w:ascii="Arial" w:hAnsi="Arial" w:cs="Arial"/>
          <w:b/>
          <w:bCs/>
          <w:sz w:val="36"/>
          <w:szCs w:val="36"/>
          <w:lang w:eastAsia="en-GB"/>
        </w:rPr>
      </w:pPr>
    </w:p>
    <w:p w:rsidRPr="00A8551E" w:rsidR="00D417E2" w:rsidP="00D417E2" w:rsidRDefault="00D417E2" w14:paraId="75C25F43" w14:textId="77777777">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Pr="00D417E2" w:rsidR="006C4CF6" w:rsidP="00E13C6E" w:rsidRDefault="00711F0E" w14:paraId="3CCD86E0" w14:textId="77777777">
      <w:pPr>
        <w:pStyle w:val="GPSL1SCHEDULEHeading"/>
        <w:keepNext/>
        <w:jc w:val="left"/>
        <w:rPr>
          <w:rFonts w:ascii="Arial" w:hAnsi="Arial"/>
          <w:sz w:val="24"/>
          <w:szCs w:val="24"/>
        </w:rPr>
      </w:pPr>
      <w:r>
        <w:rPr>
          <w:rFonts w:ascii="Arial Bold" w:hAnsi="Arial Bold"/>
          <w:caps w:val="0"/>
          <w:sz w:val="24"/>
          <w:szCs w:val="24"/>
        </w:rPr>
        <w:t>Definitions</w:t>
      </w:r>
    </w:p>
    <w:p w:rsidRPr="00D417E2" w:rsidR="006C4CF6" w:rsidP="00E13C6E" w:rsidRDefault="00A46384" w14:paraId="33BC0AD4" w14:textId="77777777">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Pr="00D417E2" w:rsidR="006C4CF6" w14:paraId="2FA58ABF" w14:textId="77777777">
        <w:tc>
          <w:tcPr>
            <w:tcW w:w="3060" w:type="dxa"/>
          </w:tcPr>
          <w:p w:rsidRPr="00D417E2" w:rsidR="006C4CF6" w:rsidP="00E13C6E" w:rsidRDefault="00A46384" w14:paraId="4FF83D7B" w14:textId="77777777">
            <w:pPr>
              <w:pStyle w:val="GPSDefinitionTerm"/>
              <w:rPr>
                <w:sz w:val="24"/>
                <w:szCs w:val="24"/>
              </w:rPr>
            </w:pPr>
            <w:r w:rsidRPr="00D417E2">
              <w:rPr>
                <w:sz w:val="24"/>
                <w:szCs w:val="24"/>
              </w:rPr>
              <w:t>"Exclusive Assets"</w:t>
            </w:r>
          </w:p>
        </w:tc>
        <w:tc>
          <w:tcPr>
            <w:tcW w:w="4928" w:type="dxa"/>
          </w:tcPr>
          <w:p w:rsidRPr="00D417E2" w:rsidR="006C4CF6" w:rsidP="00E13C6E" w:rsidRDefault="00A46384" w14:paraId="015B890E" w14:textId="77777777">
            <w:pPr>
              <w:pStyle w:val="GPsDefinition"/>
              <w:jc w:val="left"/>
              <w:rPr>
                <w:sz w:val="24"/>
                <w:szCs w:val="24"/>
              </w:rPr>
            </w:pPr>
            <w:r w:rsidRPr="00D417E2">
              <w:rPr>
                <w:sz w:val="24"/>
                <w:szCs w:val="24"/>
              </w:rPr>
              <w:t>Supplier Assets us</w:t>
            </w:r>
            <w:r w:rsidR="00D417E2">
              <w:rPr>
                <w:sz w:val="24"/>
                <w:szCs w:val="24"/>
              </w:rPr>
              <w:t>ed exclusively by the Supplier [</w:t>
            </w:r>
            <w:r w:rsidRPr="009D3031">
              <w:rPr>
                <w:sz w:val="24"/>
                <w:szCs w:val="24"/>
              </w:rPr>
              <w:t>or a Key Subcontractor</w:t>
            </w:r>
            <w:r w:rsidRPr="00D417E2">
              <w:rPr>
                <w:sz w:val="24"/>
                <w:szCs w:val="24"/>
              </w:rPr>
              <w:t>] in the provision of the Deliverables;</w:t>
            </w:r>
          </w:p>
        </w:tc>
      </w:tr>
      <w:tr w:rsidRPr="00D417E2" w:rsidR="006C4CF6" w14:paraId="2D6A4D26" w14:textId="77777777">
        <w:tc>
          <w:tcPr>
            <w:tcW w:w="3060" w:type="dxa"/>
          </w:tcPr>
          <w:p w:rsidRPr="00D417E2" w:rsidR="006C4CF6" w:rsidP="00E13C6E" w:rsidRDefault="00A46384" w14:paraId="7CC87EC0" w14:textId="77777777">
            <w:pPr>
              <w:pStyle w:val="GPSDefinitionTerm"/>
              <w:rPr>
                <w:sz w:val="24"/>
                <w:szCs w:val="24"/>
              </w:rPr>
            </w:pPr>
            <w:r w:rsidRPr="00D417E2">
              <w:rPr>
                <w:sz w:val="24"/>
                <w:szCs w:val="24"/>
              </w:rPr>
              <w:t>"Exit Information"</w:t>
            </w:r>
          </w:p>
        </w:tc>
        <w:tc>
          <w:tcPr>
            <w:tcW w:w="4928" w:type="dxa"/>
          </w:tcPr>
          <w:p w:rsidRPr="00D417E2" w:rsidR="006C4CF6" w:rsidP="00E13C6E" w:rsidRDefault="00A46384" w14:paraId="32B38E63" w14:textId="77777777">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Pr="00D417E2" w:rsidR="006C4CF6" w14:paraId="33CA3C7F" w14:textId="77777777">
        <w:tc>
          <w:tcPr>
            <w:tcW w:w="3060" w:type="dxa"/>
          </w:tcPr>
          <w:p w:rsidRPr="00D417E2" w:rsidR="006C4CF6" w:rsidP="00E13C6E" w:rsidRDefault="00A46384" w14:paraId="621E74D5" w14:textId="77777777">
            <w:pPr>
              <w:pStyle w:val="GPSDefinitionTerm"/>
              <w:rPr>
                <w:sz w:val="24"/>
                <w:szCs w:val="24"/>
              </w:rPr>
            </w:pPr>
            <w:r w:rsidRPr="00D417E2">
              <w:rPr>
                <w:sz w:val="24"/>
                <w:szCs w:val="24"/>
              </w:rPr>
              <w:t>"Exit Manager"</w:t>
            </w:r>
          </w:p>
        </w:tc>
        <w:tc>
          <w:tcPr>
            <w:tcW w:w="4928" w:type="dxa"/>
          </w:tcPr>
          <w:p w:rsidRPr="00D417E2" w:rsidR="006C4CF6" w:rsidP="00E13C6E" w:rsidRDefault="00A46384" w14:paraId="4574FAE7" w14:textId="77777777">
            <w:pPr>
              <w:pStyle w:val="GPsDefinition"/>
              <w:jc w:val="left"/>
              <w:rPr>
                <w:sz w:val="24"/>
                <w:szCs w:val="24"/>
              </w:rPr>
            </w:pPr>
            <w:r w:rsidRPr="00D417E2">
              <w:rPr>
                <w:sz w:val="24"/>
                <w:szCs w:val="24"/>
              </w:rPr>
              <w:t>the person appointed by each Party to manage their respective obligations under this Schedule;</w:t>
            </w:r>
          </w:p>
        </w:tc>
      </w:tr>
      <w:tr w:rsidRPr="00D417E2" w:rsidR="00C9097F" w14:paraId="24B4866A" w14:textId="77777777">
        <w:tc>
          <w:tcPr>
            <w:tcW w:w="3060" w:type="dxa"/>
          </w:tcPr>
          <w:p w:rsidRPr="00D417E2" w:rsidR="00C9097F" w:rsidP="00E13C6E" w:rsidRDefault="00C9097F" w14:paraId="3F5084FC" w14:textId="30DDE827">
            <w:pPr>
              <w:pStyle w:val="GPSDefinitionTerm"/>
              <w:rPr>
                <w:sz w:val="24"/>
                <w:szCs w:val="24"/>
              </w:rPr>
            </w:pPr>
            <w:r>
              <w:rPr>
                <w:sz w:val="24"/>
                <w:szCs w:val="24"/>
              </w:rPr>
              <w:t>“Exit Plan”</w:t>
            </w:r>
          </w:p>
        </w:tc>
        <w:tc>
          <w:tcPr>
            <w:tcW w:w="4928" w:type="dxa"/>
          </w:tcPr>
          <w:p w:rsidRPr="00D417E2" w:rsidR="00C9097F" w:rsidP="00C9097F" w:rsidRDefault="00C9097F" w14:paraId="0F0A99A2" w14:textId="7DCC28FD">
            <w:pPr>
              <w:pStyle w:val="GPsDefinition"/>
              <w:rPr>
                <w:sz w:val="24"/>
                <w:szCs w:val="24"/>
              </w:rPr>
            </w:pPr>
            <w:r w:rsidRPr="00C9097F">
              <w:rPr>
                <w:sz w:val="24"/>
                <w:szCs w:val="24"/>
              </w:rPr>
              <w:t xml:space="preserve">the plan produced and updated by the Supplier during the </w:t>
            </w:r>
            <w:r>
              <w:rPr>
                <w:sz w:val="24"/>
                <w:szCs w:val="24"/>
              </w:rPr>
              <w:t>Initial Period</w:t>
            </w:r>
            <w:r w:rsidRPr="00C9097F">
              <w:rPr>
                <w:sz w:val="24"/>
                <w:szCs w:val="24"/>
              </w:rPr>
              <w:t xml:space="preserve"> in accordance with Paragraph 4 of </w:t>
            </w:r>
            <w:r>
              <w:rPr>
                <w:sz w:val="24"/>
                <w:szCs w:val="24"/>
              </w:rPr>
              <w:t xml:space="preserve">this </w:t>
            </w:r>
            <w:r w:rsidRPr="00C9097F">
              <w:rPr>
                <w:sz w:val="24"/>
                <w:szCs w:val="24"/>
              </w:rPr>
              <w:t>Schedule;</w:t>
            </w:r>
          </w:p>
        </w:tc>
      </w:tr>
      <w:tr w:rsidRPr="00D417E2" w:rsidR="006C4CF6" w14:paraId="7DE2C87F" w14:textId="77777777">
        <w:tc>
          <w:tcPr>
            <w:tcW w:w="3060" w:type="dxa"/>
          </w:tcPr>
          <w:p w:rsidRPr="00D417E2" w:rsidR="006C4CF6" w:rsidP="00E13C6E" w:rsidRDefault="00A46384" w14:paraId="707FA009" w14:textId="77777777">
            <w:pPr>
              <w:pStyle w:val="GPSDefinitionTerm"/>
              <w:rPr>
                <w:sz w:val="24"/>
                <w:szCs w:val="24"/>
              </w:rPr>
            </w:pPr>
            <w:r w:rsidRPr="00D417E2">
              <w:rPr>
                <w:sz w:val="24"/>
                <w:szCs w:val="24"/>
              </w:rPr>
              <w:t>"Net Book Value"</w:t>
            </w:r>
          </w:p>
        </w:tc>
        <w:tc>
          <w:tcPr>
            <w:tcW w:w="4928" w:type="dxa"/>
          </w:tcPr>
          <w:p w:rsidRPr="00D417E2" w:rsidR="006C4CF6" w:rsidP="00E13C6E" w:rsidRDefault="00A46384" w14:paraId="6B2B798B" w14:textId="77777777">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Pr="00D417E2" w:rsidR="006C4CF6" w14:paraId="553C4A9D" w14:textId="77777777">
        <w:tc>
          <w:tcPr>
            <w:tcW w:w="3060" w:type="dxa"/>
          </w:tcPr>
          <w:p w:rsidRPr="00D417E2" w:rsidR="006C4CF6" w:rsidP="00E13C6E" w:rsidRDefault="00A46384" w14:paraId="0032ABD9" w14:textId="77777777">
            <w:pPr>
              <w:pStyle w:val="GPSDefinitionTerm"/>
              <w:rPr>
                <w:sz w:val="24"/>
                <w:szCs w:val="24"/>
              </w:rPr>
            </w:pPr>
            <w:r w:rsidRPr="00D417E2">
              <w:rPr>
                <w:sz w:val="24"/>
                <w:szCs w:val="24"/>
              </w:rPr>
              <w:t>"Non-Exclusive Assets"</w:t>
            </w:r>
          </w:p>
        </w:tc>
        <w:tc>
          <w:tcPr>
            <w:tcW w:w="4928" w:type="dxa"/>
          </w:tcPr>
          <w:p w:rsidRPr="00D417E2" w:rsidR="006C4CF6" w:rsidP="00E13C6E" w:rsidRDefault="00A46384" w14:paraId="32F7531D" w14:textId="77777777">
            <w:pPr>
              <w:pStyle w:val="GPsDefinition"/>
              <w:jc w:val="left"/>
              <w:rPr>
                <w:sz w:val="24"/>
                <w:szCs w:val="24"/>
              </w:rPr>
            </w:pPr>
            <w:r w:rsidRPr="00D417E2">
              <w:rPr>
                <w:sz w:val="24"/>
                <w:szCs w:val="24"/>
              </w:rPr>
              <w:t>those Suppli</w:t>
            </w:r>
            <w:r w:rsidR="00D417E2">
              <w:rPr>
                <w:sz w:val="24"/>
                <w:szCs w:val="24"/>
              </w:rPr>
              <w:t>er Assets used by the Supplier [</w:t>
            </w:r>
            <w:r w:rsidRPr="009D3031" w:rsidR="00D417E2">
              <w:rPr>
                <w:sz w:val="24"/>
                <w:szCs w:val="24"/>
              </w:rPr>
              <w:t xml:space="preserve">or a </w:t>
            </w:r>
            <w:r w:rsidRPr="009D3031">
              <w:rPr>
                <w:sz w:val="24"/>
                <w:szCs w:val="24"/>
              </w:rPr>
              <w:t>Key Subcontractor</w:t>
            </w:r>
            <w:r w:rsidRPr="00D417E2">
              <w:rPr>
                <w:sz w:val="24"/>
                <w:szCs w:val="24"/>
              </w:rPr>
              <w:t>] in connection with the Deliverables but which are also used by the Supplier</w:t>
            </w:r>
            <w:r w:rsidR="00D417E2">
              <w:rPr>
                <w:sz w:val="24"/>
                <w:szCs w:val="24"/>
              </w:rPr>
              <w:t xml:space="preserve"> </w:t>
            </w:r>
            <w:r w:rsidRPr="009D3031" w:rsidR="00D417E2">
              <w:rPr>
                <w:sz w:val="24"/>
                <w:szCs w:val="24"/>
              </w:rPr>
              <w:t>[</w:t>
            </w:r>
            <w:r w:rsidRPr="009D3031">
              <w:rPr>
                <w:sz w:val="24"/>
                <w:szCs w:val="24"/>
              </w:rPr>
              <w:t>or Key Subcontractor]</w:t>
            </w:r>
            <w:r w:rsidRPr="00D417E2">
              <w:rPr>
                <w:sz w:val="24"/>
                <w:szCs w:val="24"/>
              </w:rPr>
              <w:t xml:space="preserve"> for other purposes;</w:t>
            </w:r>
          </w:p>
        </w:tc>
      </w:tr>
      <w:tr w:rsidRPr="00D417E2" w:rsidR="006C4CF6" w14:paraId="7B63AD89" w14:textId="77777777">
        <w:tc>
          <w:tcPr>
            <w:tcW w:w="3060" w:type="dxa"/>
          </w:tcPr>
          <w:p w:rsidRPr="00D417E2" w:rsidR="006C4CF6" w:rsidP="00E13C6E" w:rsidRDefault="00A46384" w14:paraId="0507516A" w14:textId="77777777">
            <w:pPr>
              <w:pStyle w:val="GPSDefinitionTerm"/>
              <w:rPr>
                <w:sz w:val="24"/>
                <w:szCs w:val="24"/>
              </w:rPr>
            </w:pPr>
            <w:r w:rsidRPr="00D417E2">
              <w:rPr>
                <w:sz w:val="24"/>
                <w:szCs w:val="24"/>
              </w:rPr>
              <w:t>"Registers"</w:t>
            </w:r>
          </w:p>
        </w:tc>
        <w:tc>
          <w:tcPr>
            <w:tcW w:w="4928" w:type="dxa"/>
          </w:tcPr>
          <w:p w:rsidRPr="00D417E2" w:rsidR="006C4CF6" w:rsidP="00E13C6E" w:rsidRDefault="00A46384" w14:paraId="04CB03F6" w14:textId="77777777">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Pr="00D417E2" w:rsid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Pr="00D417E2" w:rsidR="006C4CF6" w14:paraId="0BF5D1F9" w14:textId="77777777">
        <w:tc>
          <w:tcPr>
            <w:tcW w:w="3060" w:type="dxa"/>
          </w:tcPr>
          <w:p w:rsidRPr="00D417E2" w:rsidR="006C4CF6" w:rsidP="00E13C6E" w:rsidRDefault="00A46384" w14:paraId="3A055150" w14:textId="77777777">
            <w:pPr>
              <w:pStyle w:val="GPSDefinitionTerm"/>
              <w:rPr>
                <w:sz w:val="24"/>
                <w:szCs w:val="24"/>
              </w:rPr>
            </w:pPr>
            <w:r w:rsidRPr="00D417E2">
              <w:rPr>
                <w:sz w:val="24"/>
                <w:szCs w:val="24"/>
              </w:rPr>
              <w:t>"Replacement Goods"</w:t>
            </w:r>
          </w:p>
        </w:tc>
        <w:tc>
          <w:tcPr>
            <w:tcW w:w="4928" w:type="dxa"/>
          </w:tcPr>
          <w:p w:rsidRPr="00D417E2" w:rsidR="006C4CF6" w:rsidP="00E13C6E" w:rsidRDefault="00A46384" w14:paraId="790D3D4E" w14:textId="77777777">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Pr="00D417E2" w:rsidR="006C4CF6" w14:paraId="781D7ABE" w14:textId="77777777">
        <w:tc>
          <w:tcPr>
            <w:tcW w:w="3060" w:type="dxa"/>
          </w:tcPr>
          <w:p w:rsidRPr="00D417E2" w:rsidR="006C4CF6" w:rsidP="00E13C6E" w:rsidRDefault="00A46384" w14:paraId="70850204" w14:textId="77777777">
            <w:pPr>
              <w:pStyle w:val="GPSDefinitionTerm"/>
              <w:rPr>
                <w:sz w:val="24"/>
                <w:szCs w:val="24"/>
              </w:rPr>
            </w:pPr>
            <w:r w:rsidRPr="00D417E2">
              <w:rPr>
                <w:sz w:val="24"/>
                <w:szCs w:val="24"/>
              </w:rPr>
              <w:t>"Replacement Services"</w:t>
            </w:r>
          </w:p>
        </w:tc>
        <w:tc>
          <w:tcPr>
            <w:tcW w:w="4928" w:type="dxa"/>
          </w:tcPr>
          <w:p w:rsidRPr="00D417E2" w:rsidR="006C4CF6" w:rsidP="00E13C6E" w:rsidRDefault="00A46384" w14:paraId="39AB3503" w14:textId="77777777">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Pr="00D417E2" w:rsidR="006C4CF6" w14:paraId="1C827D16" w14:textId="77777777">
        <w:tc>
          <w:tcPr>
            <w:tcW w:w="3060" w:type="dxa"/>
          </w:tcPr>
          <w:p w:rsidRPr="00D417E2" w:rsidR="006C4CF6" w:rsidP="00E13C6E" w:rsidRDefault="00A46384" w14:paraId="1DFAD63E" w14:textId="77777777">
            <w:pPr>
              <w:pStyle w:val="GPSDefinitionTerm"/>
              <w:rPr>
                <w:sz w:val="24"/>
                <w:szCs w:val="24"/>
              </w:rPr>
            </w:pPr>
            <w:r w:rsidRPr="00D417E2">
              <w:rPr>
                <w:sz w:val="24"/>
                <w:szCs w:val="24"/>
              </w:rPr>
              <w:t>"Termination Assistance"</w:t>
            </w:r>
          </w:p>
        </w:tc>
        <w:tc>
          <w:tcPr>
            <w:tcW w:w="4928" w:type="dxa"/>
          </w:tcPr>
          <w:p w:rsidRPr="00D417E2" w:rsidR="006C4CF6" w:rsidP="00E13C6E" w:rsidRDefault="00A46384" w14:paraId="3AF9CEE2" w14:textId="77777777">
            <w:pPr>
              <w:pStyle w:val="GPsDefinition"/>
              <w:jc w:val="left"/>
              <w:rPr>
                <w:sz w:val="24"/>
                <w:szCs w:val="24"/>
              </w:rPr>
            </w:pPr>
            <w:r w:rsidRPr="00D417E2">
              <w:rPr>
                <w:sz w:val="24"/>
                <w:szCs w:val="24"/>
              </w:rPr>
              <w:t>the activities to be performed by the Supplier pursuant to the Exit Plan, and other assistance required by the Buyer pursuant to the Termination Assistance Notice;</w:t>
            </w:r>
          </w:p>
        </w:tc>
      </w:tr>
      <w:tr w:rsidRPr="00D417E2" w:rsidR="006C4CF6" w14:paraId="472ECBAF" w14:textId="77777777">
        <w:tc>
          <w:tcPr>
            <w:tcW w:w="3060" w:type="dxa"/>
          </w:tcPr>
          <w:p w:rsidRPr="00D417E2" w:rsidR="006C4CF6" w:rsidP="00E13C6E" w:rsidRDefault="00A46384" w14:paraId="55056552" w14:textId="77777777">
            <w:pPr>
              <w:pStyle w:val="GPSDefinitionTerm"/>
              <w:rPr>
                <w:sz w:val="24"/>
                <w:szCs w:val="24"/>
              </w:rPr>
            </w:pPr>
            <w:r w:rsidRPr="00D417E2">
              <w:rPr>
                <w:sz w:val="24"/>
                <w:szCs w:val="24"/>
              </w:rPr>
              <w:t>"Termination Assistance Notice"</w:t>
            </w:r>
          </w:p>
        </w:tc>
        <w:tc>
          <w:tcPr>
            <w:tcW w:w="4928" w:type="dxa"/>
          </w:tcPr>
          <w:p w:rsidRPr="00D417E2" w:rsidR="006C4CF6" w:rsidP="00E13C6E" w:rsidRDefault="00A46384" w14:paraId="4B0CDAB2" w14:textId="77777777">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Pr="00D417E2" w:rsidR="006C4CF6" w14:paraId="24DED208" w14:textId="77777777">
        <w:tc>
          <w:tcPr>
            <w:tcW w:w="3060" w:type="dxa"/>
          </w:tcPr>
          <w:p w:rsidRPr="00D417E2" w:rsidR="006C4CF6" w:rsidP="00E13C6E" w:rsidRDefault="00A46384" w14:paraId="6948DD6D" w14:textId="77777777">
            <w:pPr>
              <w:pStyle w:val="GPSDefinitionTerm"/>
              <w:keepNext/>
              <w:rPr>
                <w:sz w:val="24"/>
                <w:szCs w:val="24"/>
              </w:rPr>
            </w:pPr>
            <w:r w:rsidRPr="00D417E2">
              <w:rPr>
                <w:sz w:val="24"/>
                <w:szCs w:val="24"/>
              </w:rPr>
              <w:t>"Termination Assistance Period"</w:t>
            </w:r>
          </w:p>
        </w:tc>
        <w:tc>
          <w:tcPr>
            <w:tcW w:w="4928" w:type="dxa"/>
          </w:tcPr>
          <w:p w:rsidRPr="00D417E2" w:rsidR="006C4CF6" w:rsidP="00E13C6E" w:rsidRDefault="00A46384" w14:paraId="2B638B2C" w14:textId="77777777">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Pr="00D417E2" w:rsidR="006C4CF6" w14:paraId="51110462" w14:textId="77777777">
        <w:tc>
          <w:tcPr>
            <w:tcW w:w="3060" w:type="dxa"/>
          </w:tcPr>
          <w:p w:rsidRPr="00D417E2" w:rsidR="006C4CF6" w:rsidP="00E13C6E" w:rsidRDefault="00A46384" w14:paraId="132C357B" w14:textId="77777777">
            <w:pPr>
              <w:pStyle w:val="GPSDefinitionTerm"/>
              <w:rPr>
                <w:sz w:val="24"/>
                <w:szCs w:val="24"/>
              </w:rPr>
            </w:pPr>
            <w:r w:rsidRPr="00D417E2">
              <w:rPr>
                <w:sz w:val="24"/>
                <w:szCs w:val="24"/>
              </w:rPr>
              <w:t>"Transferable Assets"</w:t>
            </w:r>
          </w:p>
        </w:tc>
        <w:tc>
          <w:tcPr>
            <w:tcW w:w="4928" w:type="dxa"/>
          </w:tcPr>
          <w:p w:rsidRPr="00D417E2" w:rsidR="006C4CF6" w:rsidP="00E13C6E" w:rsidRDefault="00A46384" w14:paraId="220C687B" w14:textId="77777777">
            <w:pPr>
              <w:pStyle w:val="GPsDefinition"/>
              <w:jc w:val="left"/>
              <w:rPr>
                <w:sz w:val="24"/>
                <w:szCs w:val="24"/>
              </w:rPr>
            </w:pPr>
            <w:r w:rsidRPr="00D417E2">
              <w:rPr>
                <w:sz w:val="24"/>
                <w:szCs w:val="24"/>
              </w:rPr>
              <w:t>Exclusive Assets which are capable of legal transfer to the Buyer;</w:t>
            </w:r>
          </w:p>
        </w:tc>
      </w:tr>
      <w:tr w:rsidRPr="00D417E2" w:rsidR="006C4CF6" w14:paraId="10927D5F" w14:textId="77777777">
        <w:tc>
          <w:tcPr>
            <w:tcW w:w="3060" w:type="dxa"/>
          </w:tcPr>
          <w:p w:rsidRPr="00D417E2" w:rsidR="006C4CF6" w:rsidP="00E13C6E" w:rsidRDefault="00A46384" w14:paraId="14E20B4E" w14:textId="77777777">
            <w:pPr>
              <w:pStyle w:val="GPSDefinitionTerm"/>
              <w:rPr>
                <w:sz w:val="24"/>
                <w:szCs w:val="24"/>
              </w:rPr>
            </w:pPr>
            <w:r w:rsidRPr="00D417E2">
              <w:rPr>
                <w:sz w:val="24"/>
                <w:szCs w:val="24"/>
              </w:rPr>
              <w:t>"Transferable Contracts"</w:t>
            </w:r>
          </w:p>
        </w:tc>
        <w:tc>
          <w:tcPr>
            <w:tcW w:w="4928" w:type="dxa"/>
          </w:tcPr>
          <w:p w:rsidRPr="00D417E2" w:rsidR="006C4CF6" w:rsidP="00E13C6E" w:rsidRDefault="00A46384" w14:paraId="3ED871CC" w14:textId="77777777">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Pr="00D417E2" w:rsidR="006C4CF6" w14:paraId="6E66EC4F" w14:textId="77777777">
        <w:tc>
          <w:tcPr>
            <w:tcW w:w="3060" w:type="dxa"/>
          </w:tcPr>
          <w:p w:rsidRPr="00D417E2" w:rsidR="006C4CF6" w:rsidP="00E13C6E" w:rsidRDefault="00A46384" w14:paraId="5EE06C51" w14:textId="77777777">
            <w:pPr>
              <w:pStyle w:val="GPSDefinitionTerm"/>
              <w:rPr>
                <w:sz w:val="24"/>
                <w:szCs w:val="24"/>
              </w:rPr>
            </w:pPr>
            <w:r w:rsidRPr="00D417E2">
              <w:rPr>
                <w:sz w:val="24"/>
                <w:szCs w:val="24"/>
              </w:rPr>
              <w:t>"Transferring Assets"</w:t>
            </w:r>
          </w:p>
        </w:tc>
        <w:tc>
          <w:tcPr>
            <w:tcW w:w="4928" w:type="dxa"/>
          </w:tcPr>
          <w:p w:rsidRPr="00D417E2" w:rsidR="006C4CF6" w:rsidP="00E13C6E" w:rsidRDefault="00A46384" w14:paraId="62A85237" w14:textId="77777777">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Pr="00D417E2" w:rsidR="006C4CF6" w14:paraId="247350E8" w14:textId="77777777">
        <w:tc>
          <w:tcPr>
            <w:tcW w:w="3060" w:type="dxa"/>
          </w:tcPr>
          <w:p w:rsidRPr="00D417E2" w:rsidR="006C4CF6" w:rsidP="00E13C6E" w:rsidRDefault="00A46384" w14:paraId="7D8474DA" w14:textId="77777777">
            <w:pPr>
              <w:pStyle w:val="GPSDefinitionTerm"/>
              <w:rPr>
                <w:sz w:val="24"/>
                <w:szCs w:val="24"/>
              </w:rPr>
            </w:pPr>
            <w:r w:rsidRPr="00D417E2">
              <w:rPr>
                <w:sz w:val="24"/>
                <w:szCs w:val="24"/>
              </w:rPr>
              <w:t>"Transferring Contracts"</w:t>
            </w:r>
          </w:p>
        </w:tc>
        <w:tc>
          <w:tcPr>
            <w:tcW w:w="4928" w:type="dxa"/>
          </w:tcPr>
          <w:p w:rsidRPr="00D417E2" w:rsidR="006C4CF6" w:rsidP="00E13C6E" w:rsidRDefault="00A46384" w14:paraId="5D83CD99" w14:textId="77777777">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Pr="00D417E2" w:rsidR="006C4CF6" w:rsidP="00E13C6E" w:rsidRDefault="00580A08" w14:paraId="76F3A474" w14:textId="69F5F86C">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w:t>
      </w:r>
      <w:r w:rsidR="00015A59">
        <w:rPr>
          <w:rFonts w:ascii="Arial Bold" w:hAnsi="Arial Bold"/>
          <w:caps w:val="0"/>
          <w:sz w:val="24"/>
          <w:szCs w:val="24"/>
        </w:rPr>
        <w:t>C</w:t>
      </w:r>
      <w:r>
        <w:rPr>
          <w:rFonts w:ascii="Arial Bold" w:hAnsi="Arial Bold"/>
          <w:caps w:val="0"/>
          <w:sz w:val="24"/>
          <w:szCs w:val="24"/>
        </w:rPr>
        <w:t xml:space="preserve">ontract exit </w:t>
      </w:r>
    </w:p>
    <w:p w:rsidRPr="00D417E2" w:rsidR="006C4CF6" w:rsidP="00E13C6E" w:rsidRDefault="00A46384" w14:paraId="7BF8DD9D" w14:textId="5EAD03E8">
      <w:pPr>
        <w:pStyle w:val="GPSL2numberedclause"/>
        <w:jc w:val="left"/>
        <w:rPr>
          <w:rFonts w:ascii="Arial" w:hAnsi="Arial"/>
          <w:sz w:val="24"/>
          <w:szCs w:val="24"/>
        </w:rPr>
      </w:pPr>
      <w:bookmarkStart w:name="_Ref492297382" w:id="0"/>
      <w:r w:rsidRPr="00D417E2">
        <w:rPr>
          <w:rFonts w:ascii="Arial" w:hAnsi="Arial"/>
          <w:sz w:val="24"/>
          <w:szCs w:val="24"/>
        </w:rPr>
        <w:t xml:space="preserve">The Supplier shall within 30 days from the </w:t>
      </w:r>
      <w:r w:rsidRPr="00137C98" w:rsidR="00CA1E8A">
        <w:rPr>
          <w:rFonts w:ascii="Arial" w:hAnsi="Arial"/>
          <w:sz w:val="24"/>
          <w:szCs w:val="24"/>
        </w:rPr>
        <w:t xml:space="preserve">Call Off </w:t>
      </w:r>
      <w:r w:rsidRPr="00137C98">
        <w:rPr>
          <w:rFonts w:ascii="Arial" w:hAnsi="Arial"/>
          <w:sz w:val="24"/>
          <w:szCs w:val="24"/>
        </w:rPr>
        <w:t>Start Date</w:t>
      </w:r>
      <w:r w:rsidRPr="00D417E2">
        <w:rPr>
          <w:rFonts w:ascii="Arial" w:hAnsi="Arial"/>
          <w:sz w:val="24"/>
          <w:szCs w:val="24"/>
        </w:rPr>
        <w:t xml:space="preserve"> provide to the Buyer a copy of its depreciation policy to be used for the purposes of calculating Net Book Value.</w:t>
      </w:r>
    </w:p>
    <w:p w:rsidRPr="00D417E2" w:rsidR="006C4CF6" w:rsidP="00E13C6E" w:rsidRDefault="00A46384" w14:paraId="155ACA65" w14:textId="77777777">
      <w:pPr>
        <w:pStyle w:val="GPSL2numberedclause"/>
        <w:keepNext/>
        <w:jc w:val="left"/>
        <w:rPr>
          <w:rFonts w:ascii="Arial" w:hAnsi="Arial"/>
          <w:sz w:val="24"/>
          <w:szCs w:val="24"/>
        </w:rPr>
      </w:pPr>
      <w:bookmarkStart w:name="_Ref492660626" w:id="1"/>
      <w:r w:rsidRPr="00D417E2">
        <w:rPr>
          <w:rFonts w:ascii="Arial" w:hAnsi="Arial"/>
          <w:sz w:val="24"/>
          <w:szCs w:val="24"/>
        </w:rPr>
        <w:t>During the Contract Period, the Supplier shall promptly:</w:t>
      </w:r>
      <w:bookmarkEnd w:id="0"/>
      <w:bookmarkEnd w:id="1"/>
    </w:p>
    <w:p w:rsidRPr="00772C22" w:rsidR="009E6975" w:rsidP="00772C22" w:rsidRDefault="00A46384" w14:paraId="00362499" w14:textId="246BEFC8">
      <w:pPr>
        <w:pStyle w:val="GPSL3numberedclause"/>
        <w:jc w:val="left"/>
        <w:rPr>
          <w:rFonts w:ascii="Arial" w:hAnsi="Arial"/>
          <w:sz w:val="24"/>
          <w:szCs w:val="24"/>
        </w:rPr>
      </w:pPr>
      <w:bookmarkStart w:name="_Hlt364348582" w:id="2"/>
      <w:bookmarkStart w:name="_Ref364241015" w:id="3"/>
      <w:bookmarkEnd w:id="2"/>
      <w:r w:rsidRPr="00772C22">
        <w:rPr>
          <w:rFonts w:ascii="Arial" w:hAnsi="Arial"/>
          <w:sz w:val="24"/>
          <w:szCs w:val="24"/>
        </w:rPr>
        <w:t>create and maintain a detailed register of all</w:t>
      </w:r>
      <w:bookmarkEnd w:id="3"/>
      <w:r w:rsidRPr="00772C2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w:t>
      </w:r>
    </w:p>
    <w:p w:rsidR="00E07D5B" w:rsidP="00E13C6E" w:rsidRDefault="00A46384" w14:paraId="1283A8C4" w14:textId="4671B76B">
      <w:pPr>
        <w:pStyle w:val="GPSL3numberedclause"/>
        <w:jc w:val="left"/>
        <w:rPr>
          <w:rFonts w:ascii="Arial" w:hAnsi="Arial"/>
          <w:sz w:val="24"/>
          <w:szCs w:val="24"/>
        </w:rPr>
      </w:pPr>
      <w:bookmarkStart w:name="_Hlt364348591" w:id="4"/>
      <w:bookmarkStart w:name="_Hlt365641905" w:id="5"/>
      <w:bookmarkStart w:name="_Ref364241031" w:id="6"/>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000312D8">
        <w:rPr>
          <w:rFonts w:ascii="Arial" w:hAnsi="Arial"/>
          <w:sz w:val="24"/>
          <w:szCs w:val="24"/>
        </w:rPr>
        <w:t xml:space="preserve"> (together with 2.2.1 the </w:t>
      </w:r>
      <w:r w:rsidRPr="009D3031" w:rsidR="000312D8">
        <w:rPr>
          <w:rFonts w:ascii="Arial" w:hAnsi="Arial"/>
          <w:b/>
          <w:sz w:val="24"/>
          <w:szCs w:val="24"/>
        </w:rPr>
        <w:t>“Registers”</w:t>
      </w:r>
      <w:r w:rsidR="000312D8">
        <w:rPr>
          <w:rFonts w:ascii="Arial" w:hAnsi="Arial"/>
          <w:sz w:val="24"/>
          <w:szCs w:val="24"/>
        </w:rPr>
        <w:t>)</w:t>
      </w:r>
      <w:r w:rsidR="00CF3EC5">
        <w:rPr>
          <w:rFonts w:ascii="Arial" w:hAnsi="Arial"/>
          <w:sz w:val="24"/>
          <w:szCs w:val="24"/>
        </w:rPr>
        <w:t>; and</w:t>
      </w:r>
    </w:p>
    <w:p w:rsidRPr="00D417E2" w:rsidR="006C4CF6" w:rsidP="00E13C6E" w:rsidRDefault="00CF3EC5" w14:paraId="1AF0B22B" w14:textId="35CDCB75">
      <w:pPr>
        <w:pStyle w:val="GPSL3numberedclause"/>
        <w:jc w:val="left"/>
        <w:rPr>
          <w:rFonts w:ascii="Arial" w:hAnsi="Arial"/>
          <w:sz w:val="24"/>
          <w:szCs w:val="24"/>
        </w:rPr>
      </w:pPr>
      <w:r>
        <w:rPr>
          <w:rFonts w:ascii="Arial" w:hAnsi="Arial"/>
          <w:sz w:val="24"/>
          <w:szCs w:val="24"/>
        </w:rPr>
        <w:t xml:space="preserve">the </w:t>
      </w:r>
      <w:r w:rsidR="00D312F1">
        <w:rPr>
          <w:rFonts w:ascii="Arial" w:hAnsi="Arial"/>
          <w:sz w:val="24"/>
          <w:szCs w:val="24"/>
        </w:rPr>
        <w:t>R</w:t>
      </w:r>
      <w:r w:rsidRPr="7D979E81" w:rsidR="00E07D5B">
        <w:rPr>
          <w:rFonts w:ascii="Arial" w:hAnsi="Arial"/>
          <w:sz w:val="24"/>
          <w:szCs w:val="24"/>
        </w:rPr>
        <w:t>egister</w:t>
      </w:r>
      <w:r w:rsidR="00D312F1">
        <w:rPr>
          <w:rFonts w:ascii="Arial" w:hAnsi="Arial"/>
          <w:sz w:val="24"/>
          <w:szCs w:val="24"/>
        </w:rPr>
        <w:t>s</w:t>
      </w:r>
      <w:r w:rsidRPr="7D979E81" w:rsidR="00E07D5B">
        <w:rPr>
          <w:rFonts w:ascii="Arial" w:hAnsi="Arial"/>
          <w:sz w:val="24"/>
          <w:szCs w:val="24"/>
        </w:rPr>
        <w:t xml:space="preserve"> shall be made available to the Buyer at the Buyer’s request</w:t>
      </w:r>
      <w:r w:rsidR="007935BC">
        <w:rPr>
          <w:rFonts w:ascii="Arial" w:hAnsi="Arial"/>
          <w:sz w:val="24"/>
          <w:szCs w:val="24"/>
        </w:rPr>
        <w:t xml:space="preserve"> no later than </w:t>
      </w:r>
      <w:r w:rsidR="009D3031">
        <w:rPr>
          <w:rFonts w:ascii="Arial" w:hAnsi="Arial"/>
          <w:sz w:val="24"/>
          <w:szCs w:val="24"/>
        </w:rPr>
        <w:t xml:space="preserve">5 working days </w:t>
      </w:r>
      <w:r w:rsidR="007935BC">
        <w:rPr>
          <w:rFonts w:ascii="Arial" w:hAnsi="Arial"/>
          <w:sz w:val="24"/>
          <w:szCs w:val="24"/>
        </w:rPr>
        <w:t>from the day of the request</w:t>
      </w:r>
      <w:r w:rsidRPr="7D979E81" w:rsidR="00E07D5B">
        <w:rPr>
          <w:rFonts w:ascii="Arial" w:hAnsi="Arial"/>
          <w:sz w:val="24"/>
          <w:szCs w:val="24"/>
        </w:rPr>
        <w:t xml:space="preserve">. </w:t>
      </w:r>
      <w:r w:rsidRPr="7D979E81" w:rsidR="00A46384">
        <w:rPr>
          <w:rFonts w:ascii="Arial" w:hAnsi="Arial"/>
          <w:sz w:val="24"/>
          <w:szCs w:val="24"/>
        </w:rPr>
        <w:t xml:space="preserve"> </w:t>
      </w:r>
    </w:p>
    <w:p w:rsidRPr="00D417E2" w:rsidR="006C4CF6" w:rsidP="00E13C6E" w:rsidRDefault="00A46384" w14:paraId="75AB8CEB" w14:textId="77777777">
      <w:pPr>
        <w:pStyle w:val="GPSL2numberedclause"/>
        <w:keepNext/>
        <w:jc w:val="left"/>
        <w:rPr>
          <w:rFonts w:ascii="Arial" w:hAnsi="Arial"/>
          <w:sz w:val="24"/>
          <w:szCs w:val="24"/>
        </w:rPr>
      </w:pPr>
      <w:r w:rsidRPr="7D979E81">
        <w:rPr>
          <w:rFonts w:ascii="Arial" w:hAnsi="Arial"/>
          <w:sz w:val="24"/>
          <w:szCs w:val="24"/>
        </w:rPr>
        <w:t>The Supplier shall:</w:t>
      </w:r>
    </w:p>
    <w:p w:rsidRPr="00D417E2" w:rsidR="006C4CF6" w:rsidP="00E13C6E" w:rsidRDefault="00A46384" w14:paraId="5149FE25" w14:textId="77777777">
      <w:pPr>
        <w:pStyle w:val="GPSL3numberedclause"/>
        <w:jc w:val="left"/>
        <w:rPr>
          <w:rFonts w:ascii="Arial" w:hAnsi="Arial"/>
          <w:sz w:val="24"/>
          <w:szCs w:val="24"/>
        </w:rPr>
      </w:pPr>
      <w:r w:rsidRPr="7D979E81">
        <w:rPr>
          <w:rFonts w:ascii="Arial" w:hAnsi="Arial"/>
          <w:sz w:val="24"/>
          <w:szCs w:val="24"/>
        </w:rPr>
        <w:t>ensure that all Exclusive Assets listed in the Registers are clearly physically identified as such; and</w:t>
      </w:r>
    </w:p>
    <w:p w:rsidRPr="00D417E2" w:rsidR="006C4CF6" w:rsidP="00E13C6E" w:rsidRDefault="00A46384" w14:paraId="1EA7A523" w14:textId="77777777">
      <w:pPr>
        <w:pStyle w:val="GPSL3numberedclause"/>
        <w:jc w:val="left"/>
        <w:rPr>
          <w:rFonts w:ascii="Arial" w:hAnsi="Arial"/>
          <w:sz w:val="24"/>
          <w:szCs w:val="24"/>
        </w:rPr>
      </w:pPr>
      <w:bookmarkStart w:name="_Ref62027068" w:id="7"/>
      <w:r w:rsidRPr="7D979E81">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7D979E81">
        <w:rPr>
          <w:rFonts w:ascii="Arial" w:hAnsi="Arial"/>
          <w:sz w:val="24"/>
          <w:szCs w:val="24"/>
        </w:rPr>
        <w:t xml:space="preserve"> </w:t>
      </w:r>
    </w:p>
    <w:p w:rsidRPr="00D417E2" w:rsidR="006C4CF6" w:rsidP="00E13C6E" w:rsidRDefault="00A46384" w14:paraId="2077056F" w14:textId="707A8B24">
      <w:pPr>
        <w:pStyle w:val="GPSL2numberedclause"/>
        <w:jc w:val="left"/>
        <w:rPr>
          <w:rFonts w:ascii="Arial" w:hAnsi="Arial"/>
          <w:sz w:val="24"/>
          <w:szCs w:val="24"/>
        </w:rPr>
      </w:pPr>
      <w:bookmarkStart w:name="_Hlt364348563" w:id="8"/>
      <w:bookmarkStart w:name="_Hlt365641888" w:id="9"/>
      <w:bookmarkStart w:name="_Hlt365641892" w:id="10"/>
      <w:bookmarkStart w:name="_Ref364241382" w:id="11"/>
      <w:bookmarkEnd w:id="8"/>
      <w:bookmarkEnd w:id="9"/>
      <w:bookmarkEnd w:id="10"/>
      <w:r w:rsidRPr="03C2EF08">
        <w:rPr>
          <w:rFonts w:ascii="Arial" w:hAnsi="Arial"/>
          <w:sz w:val="24"/>
          <w:szCs w:val="24"/>
        </w:rPr>
        <w:t xml:space="preserve">Each Party shall appoint an Exit Manager within </w:t>
      </w:r>
      <w:r w:rsidRPr="03C2EF08" w:rsidR="003E7B23">
        <w:rPr>
          <w:rFonts w:ascii="Arial" w:hAnsi="Arial"/>
          <w:sz w:val="24"/>
          <w:szCs w:val="24"/>
        </w:rPr>
        <w:t xml:space="preserve">one </w:t>
      </w:r>
      <w:r w:rsidRPr="03C2EF08">
        <w:rPr>
          <w:rFonts w:ascii="Arial" w:hAnsi="Arial"/>
          <w:sz w:val="24"/>
          <w:szCs w:val="24"/>
        </w:rPr>
        <w:t>(</w:t>
      </w:r>
      <w:r w:rsidRPr="03C2EF08" w:rsidR="003E7B23">
        <w:rPr>
          <w:rFonts w:ascii="Arial" w:hAnsi="Arial"/>
          <w:sz w:val="24"/>
          <w:szCs w:val="24"/>
        </w:rPr>
        <w:t>1</w:t>
      </w:r>
      <w:r w:rsidRPr="03C2EF08">
        <w:rPr>
          <w:rFonts w:ascii="Arial" w:hAnsi="Arial"/>
          <w:sz w:val="24"/>
          <w:szCs w:val="24"/>
        </w:rPr>
        <w:t>) Months of the</w:t>
      </w:r>
      <w:r w:rsidRPr="03C2EF08" w:rsidR="009D3031">
        <w:rPr>
          <w:rFonts w:ascii="Arial" w:hAnsi="Arial"/>
          <w:sz w:val="24"/>
          <w:szCs w:val="24"/>
        </w:rPr>
        <w:t xml:space="preserve"> </w:t>
      </w:r>
      <w:r w:rsidRPr="00947CA4" w:rsidR="009D3031">
        <w:rPr>
          <w:rFonts w:ascii="Arial" w:hAnsi="Arial"/>
          <w:sz w:val="24"/>
          <w:szCs w:val="24"/>
        </w:rPr>
        <w:t xml:space="preserve">Call Off </w:t>
      </w:r>
      <w:r w:rsidRPr="00947CA4" w:rsidR="72BB98FB">
        <w:rPr>
          <w:rFonts w:ascii="Arial" w:hAnsi="Arial"/>
          <w:sz w:val="24"/>
          <w:szCs w:val="24"/>
        </w:rPr>
        <w:t xml:space="preserve">Service </w:t>
      </w:r>
      <w:r w:rsidRPr="00947CA4" w:rsidR="003E7B23">
        <w:rPr>
          <w:rFonts w:ascii="Arial" w:hAnsi="Arial"/>
          <w:sz w:val="24"/>
          <w:szCs w:val="24"/>
        </w:rPr>
        <w:t>Go Live Date</w:t>
      </w:r>
      <w:r w:rsidRPr="03C2EF08">
        <w:rPr>
          <w:rFonts w:ascii="Arial" w:hAnsi="Arial"/>
          <w:sz w:val="24"/>
          <w:szCs w:val="24"/>
        </w:rPr>
        <w:t>. The Parties' Exit Managers will liaise with one another in relation to all issues relevant to the expiry or termination of this Contract.</w:t>
      </w:r>
      <w:bookmarkEnd w:id="11"/>
    </w:p>
    <w:p w:rsidRPr="00580A08" w:rsidR="006C4CF6" w:rsidP="00E13C6E" w:rsidRDefault="00580A08" w14:paraId="11184560" w14:textId="77777777">
      <w:pPr>
        <w:pStyle w:val="GPSL1SCHEDULEHeading"/>
        <w:keepNext/>
        <w:jc w:val="left"/>
        <w:rPr>
          <w:rFonts w:hint="eastAsia" w:ascii="Arial Bold" w:hAnsi="Arial Bold"/>
          <w:caps w:val="0"/>
          <w:sz w:val="24"/>
          <w:szCs w:val="24"/>
        </w:rPr>
      </w:pPr>
      <w:r>
        <w:rPr>
          <w:rFonts w:ascii="Arial Bold" w:hAnsi="Arial Bold"/>
          <w:caps w:val="0"/>
          <w:sz w:val="24"/>
          <w:szCs w:val="24"/>
        </w:rPr>
        <w:t xml:space="preserve">Assisting re-competition for Deliverables </w:t>
      </w:r>
    </w:p>
    <w:p w:rsidRPr="00D417E2" w:rsidR="006C4CF6" w:rsidP="00E13C6E" w:rsidRDefault="00A46384" w14:paraId="6B2A2361" w14:textId="77777777">
      <w:pPr>
        <w:pStyle w:val="GPSL2numberedclause"/>
        <w:jc w:val="left"/>
        <w:rPr>
          <w:rFonts w:ascii="Arial" w:hAnsi="Arial"/>
          <w:sz w:val="24"/>
          <w:szCs w:val="24"/>
        </w:rPr>
      </w:pPr>
      <w:bookmarkStart w:name="_Hlt364348558" w:id="12"/>
      <w:bookmarkStart w:name="_Hlt365641855" w:id="13"/>
      <w:bookmarkStart w:name="_Ref364242404" w:id="1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Pr="00D417E2" w:rsidR="006C4CF6" w:rsidP="00E13C6E" w:rsidRDefault="00A46384" w14:paraId="4A9C2039" w14:textId="77777777">
      <w:pPr>
        <w:pStyle w:val="GPSL2numberedclause"/>
        <w:jc w:val="left"/>
        <w:rPr>
          <w:rFonts w:ascii="Arial" w:hAnsi="Arial"/>
          <w:sz w:val="24"/>
          <w:szCs w:val="24"/>
        </w:rPr>
      </w:pPr>
      <w:bookmarkStart w:name="_Ref364242981" w:id="15"/>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rsidRPr="00D417E2" w:rsidR="006C4CF6" w:rsidP="00E13C6E" w:rsidRDefault="00A46384" w14:paraId="628CF868" w14:textId="77777777">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Pr="00D417E2" w:rsidR="006C4CF6" w:rsidP="00E13C6E" w:rsidRDefault="00A46384" w14:paraId="5522957B" w14:textId="77777777">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Pr="00580A08" w:rsidR="006C4CF6" w:rsidP="00E13C6E" w:rsidRDefault="00580A08" w14:paraId="2ACD7883" w14:textId="77777777">
      <w:pPr>
        <w:pStyle w:val="GPSL1SCHEDULEHeading"/>
        <w:keepNext/>
        <w:jc w:val="left"/>
        <w:rPr>
          <w:rFonts w:hint="eastAsia" w:ascii="Arial Bold" w:hAnsi="Arial Bold"/>
          <w:caps w:val="0"/>
          <w:sz w:val="24"/>
          <w:szCs w:val="24"/>
        </w:rPr>
      </w:pPr>
      <w:r>
        <w:rPr>
          <w:rFonts w:ascii="Arial Bold" w:hAnsi="Arial Bold"/>
          <w:caps w:val="0"/>
          <w:sz w:val="24"/>
          <w:szCs w:val="24"/>
        </w:rPr>
        <w:t>Exit Plan</w:t>
      </w:r>
    </w:p>
    <w:p w:rsidRPr="00D417E2" w:rsidR="006C4CF6" w:rsidP="00E13C6E" w:rsidRDefault="00A46384" w14:paraId="2794F17D" w14:textId="7A761450">
      <w:pPr>
        <w:pStyle w:val="GPSL2numberedclause"/>
        <w:jc w:val="left"/>
        <w:rPr>
          <w:rFonts w:ascii="Arial" w:hAnsi="Arial"/>
          <w:sz w:val="24"/>
          <w:szCs w:val="24"/>
        </w:rPr>
      </w:pPr>
      <w:bookmarkStart w:name="_Ref496627172" w:id="16"/>
      <w:bookmarkStart w:name="_Ref349211738" w:id="17"/>
      <w:r w:rsidRPr="00D417E2">
        <w:rPr>
          <w:rFonts w:ascii="Arial" w:hAnsi="Arial"/>
          <w:sz w:val="24"/>
          <w:szCs w:val="24"/>
        </w:rPr>
        <w:t xml:space="preserve">The Supplier shall, within three (3) Months after the </w:t>
      </w:r>
      <w:r w:rsidRPr="00D417E2" w:rsidR="320C730B">
        <w:rPr>
          <w:rFonts w:ascii="Arial" w:hAnsi="Arial"/>
          <w:sz w:val="24"/>
          <w:szCs w:val="24"/>
        </w:rPr>
        <w:t xml:space="preserve">Call Off Service Go Live </w:t>
      </w:r>
      <w:r w:rsidRPr="00947CA4">
        <w:rPr>
          <w:rFonts w:ascii="Arial" w:hAnsi="Arial"/>
          <w:sz w:val="24"/>
          <w:szCs w:val="24"/>
          <w:highlight w:val="yellow"/>
        </w:rPr>
        <w:t xml:space="preserve"> </w:t>
      </w:r>
      <w:r w:rsidRPr="00947CA4">
        <w:rPr>
          <w:rFonts w:ascii="Arial" w:hAnsi="Arial"/>
          <w:sz w:val="24"/>
          <w:szCs w:val="24"/>
        </w:rPr>
        <w:t>Date</w:t>
      </w:r>
      <w:r w:rsidRPr="00D417E2">
        <w:rPr>
          <w:rFonts w:ascii="Arial" w:hAnsi="Arial"/>
          <w:sz w:val="24"/>
          <w:szCs w:val="24"/>
        </w:rPr>
        <w:t>,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Start w:name="_GoBack" w:id="18"/>
      <w:bookmarkEnd w:id="16"/>
      <w:bookmarkEnd w:id="18"/>
    </w:p>
    <w:p w:rsidRPr="00D417E2" w:rsidR="006C4CF6" w:rsidP="00E13C6E" w:rsidRDefault="00A46384" w14:paraId="18010F38" w14:textId="77777777">
      <w:pPr>
        <w:pStyle w:val="GPSL2numberedclause"/>
        <w:jc w:val="left"/>
        <w:rPr>
          <w:rFonts w:ascii="Arial" w:hAnsi="Arial"/>
          <w:sz w:val="24"/>
          <w:szCs w:val="24"/>
        </w:rPr>
      </w:pPr>
      <w:bookmarkStart w:name="_Ref496628051" w:id="19"/>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Pr="00D417E2" w:rsid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Pr="00D417E2" w:rsidR="006C4CF6" w:rsidP="00E13C6E" w:rsidRDefault="00A46384" w14:paraId="7BB1A3C4" w14:textId="77777777">
      <w:pPr>
        <w:pStyle w:val="GPSL2numberedclause"/>
        <w:keepNext/>
        <w:jc w:val="left"/>
        <w:rPr>
          <w:rFonts w:ascii="Arial" w:hAnsi="Arial"/>
          <w:sz w:val="24"/>
          <w:szCs w:val="24"/>
        </w:rPr>
      </w:pPr>
      <w:bookmarkStart w:name="_Ref364270026" w:id="20"/>
      <w:r w:rsidRPr="16BB27A1">
        <w:rPr>
          <w:rFonts w:ascii="Arial" w:hAnsi="Arial"/>
          <w:sz w:val="24"/>
          <w:szCs w:val="24"/>
        </w:rPr>
        <w:t>The Exit Plan shall set out, as a minimum:</w:t>
      </w:r>
      <w:bookmarkEnd w:id="20"/>
    </w:p>
    <w:p w:rsidR="006C4CF6" w:rsidP="00E13C6E" w:rsidRDefault="00A46384" w14:paraId="68E4A0E5" w14:textId="7DFB69DA">
      <w:pPr>
        <w:pStyle w:val="GPSL3numberedclause"/>
        <w:jc w:val="left"/>
        <w:rPr>
          <w:rFonts w:ascii="Arial" w:hAnsi="Arial"/>
          <w:sz w:val="24"/>
          <w:szCs w:val="24"/>
        </w:rPr>
      </w:pPr>
      <w:r w:rsidRPr="16BB27A1">
        <w:rPr>
          <w:rFonts w:ascii="Arial" w:hAnsi="Arial"/>
          <w:sz w:val="24"/>
          <w:szCs w:val="24"/>
        </w:rPr>
        <w:t>a detailed description of both the transfer and cessation processes, including a timetable</w:t>
      </w:r>
      <w:r w:rsidRPr="16BB27A1" w:rsidR="00F74154">
        <w:rPr>
          <w:rFonts w:ascii="Arial" w:hAnsi="Arial"/>
          <w:sz w:val="24"/>
          <w:szCs w:val="24"/>
        </w:rPr>
        <w:t xml:space="preserve"> for </w:t>
      </w:r>
      <w:r w:rsidR="001F60D8">
        <w:rPr>
          <w:rFonts w:ascii="Arial" w:hAnsi="Arial"/>
          <w:sz w:val="24"/>
          <w:szCs w:val="24"/>
        </w:rPr>
        <w:t xml:space="preserve">Contract </w:t>
      </w:r>
      <w:r w:rsidR="00AD6D82">
        <w:rPr>
          <w:rFonts w:ascii="Arial" w:hAnsi="Arial"/>
          <w:sz w:val="24"/>
          <w:szCs w:val="24"/>
        </w:rPr>
        <w:t>t</w:t>
      </w:r>
      <w:r w:rsidRPr="16BB27A1" w:rsidR="00F74154">
        <w:rPr>
          <w:rFonts w:ascii="Arial" w:hAnsi="Arial"/>
          <w:sz w:val="24"/>
          <w:szCs w:val="24"/>
        </w:rPr>
        <w:t>ermination</w:t>
      </w:r>
      <w:r w:rsidR="001F60D8">
        <w:rPr>
          <w:rFonts w:ascii="Arial" w:hAnsi="Arial"/>
          <w:sz w:val="24"/>
          <w:szCs w:val="24"/>
        </w:rPr>
        <w:t xml:space="preserve"> </w:t>
      </w:r>
      <w:r w:rsidRPr="16BB27A1" w:rsidR="00F74154">
        <w:rPr>
          <w:rFonts w:ascii="Arial" w:hAnsi="Arial"/>
          <w:sz w:val="24"/>
          <w:szCs w:val="24"/>
        </w:rPr>
        <w:t xml:space="preserve">or </w:t>
      </w:r>
      <w:r w:rsidRPr="16BB27A1" w:rsidR="0016443B">
        <w:rPr>
          <w:rFonts w:ascii="Arial" w:hAnsi="Arial"/>
          <w:sz w:val="24"/>
          <w:szCs w:val="24"/>
        </w:rPr>
        <w:t>C</w:t>
      </w:r>
      <w:r w:rsidRPr="16BB27A1" w:rsidR="00F74154">
        <w:rPr>
          <w:rFonts w:ascii="Arial" w:hAnsi="Arial"/>
          <w:sz w:val="24"/>
          <w:szCs w:val="24"/>
        </w:rPr>
        <w:t>ontract expiry</w:t>
      </w:r>
      <w:r w:rsidRPr="16BB27A1">
        <w:rPr>
          <w:rFonts w:ascii="Arial" w:hAnsi="Arial"/>
          <w:sz w:val="24"/>
          <w:szCs w:val="24"/>
        </w:rPr>
        <w:t xml:space="preserve"> </w:t>
      </w:r>
    </w:p>
    <w:p w:rsidR="00CE7ED7" w:rsidP="00E13C6E" w:rsidRDefault="00297DC5" w14:paraId="459B961D" w14:textId="3FD198EA">
      <w:pPr>
        <w:pStyle w:val="GPSL3numberedclause"/>
        <w:jc w:val="left"/>
        <w:rPr>
          <w:rFonts w:ascii="Arial" w:hAnsi="Arial"/>
          <w:sz w:val="24"/>
          <w:szCs w:val="24"/>
        </w:rPr>
      </w:pPr>
      <w:r w:rsidRPr="7D979E81">
        <w:rPr>
          <w:rFonts w:ascii="Arial" w:hAnsi="Arial"/>
          <w:sz w:val="24"/>
          <w:szCs w:val="24"/>
        </w:rPr>
        <w:t>the timetable</w:t>
      </w:r>
      <w:r w:rsidRPr="7D979E81" w:rsidR="0063352B">
        <w:rPr>
          <w:rFonts w:ascii="Arial" w:hAnsi="Arial"/>
          <w:sz w:val="24"/>
          <w:szCs w:val="24"/>
        </w:rPr>
        <w:t xml:space="preserve"> for </w:t>
      </w:r>
      <w:r w:rsidRPr="7D979E81" w:rsidR="50ECEA74">
        <w:rPr>
          <w:rFonts w:ascii="Arial" w:hAnsi="Arial"/>
          <w:sz w:val="24"/>
          <w:szCs w:val="24"/>
        </w:rPr>
        <w:t xml:space="preserve">Contract </w:t>
      </w:r>
      <w:r w:rsidRPr="7D979E81" w:rsidR="2846C3B8">
        <w:rPr>
          <w:rFonts w:ascii="Arial" w:hAnsi="Arial"/>
          <w:sz w:val="24"/>
          <w:szCs w:val="24"/>
        </w:rPr>
        <w:t xml:space="preserve">termination </w:t>
      </w:r>
      <w:r w:rsidRPr="7D979E81" w:rsidR="008A7CC8">
        <w:rPr>
          <w:rFonts w:ascii="Arial" w:hAnsi="Arial"/>
          <w:sz w:val="24"/>
          <w:szCs w:val="24"/>
        </w:rPr>
        <w:t>and</w:t>
      </w:r>
      <w:r w:rsidR="00EA2A13">
        <w:rPr>
          <w:rFonts w:ascii="Arial" w:hAnsi="Arial"/>
          <w:sz w:val="24"/>
          <w:szCs w:val="24"/>
        </w:rPr>
        <w:t xml:space="preserve"> </w:t>
      </w:r>
      <w:r w:rsidRPr="7D979E81" w:rsidR="54593E59">
        <w:rPr>
          <w:rFonts w:ascii="Arial" w:hAnsi="Arial"/>
          <w:sz w:val="24"/>
          <w:szCs w:val="24"/>
        </w:rPr>
        <w:t xml:space="preserve">Contract expiry </w:t>
      </w:r>
      <w:r w:rsidRPr="7D979E81" w:rsidR="005B3CD9">
        <w:rPr>
          <w:rFonts w:ascii="Arial" w:hAnsi="Arial"/>
          <w:sz w:val="24"/>
          <w:szCs w:val="24"/>
        </w:rPr>
        <w:t xml:space="preserve">shall </w:t>
      </w:r>
      <w:r w:rsidRPr="7D979E81" w:rsidR="0069380A">
        <w:rPr>
          <w:rFonts w:ascii="Arial" w:hAnsi="Arial"/>
          <w:sz w:val="24"/>
          <w:szCs w:val="24"/>
        </w:rPr>
        <w:t>set out</w:t>
      </w:r>
      <w:r w:rsidRPr="7D979E81" w:rsidR="0017786A">
        <w:rPr>
          <w:rFonts w:ascii="Arial" w:hAnsi="Arial"/>
          <w:sz w:val="24"/>
          <w:szCs w:val="24"/>
        </w:rPr>
        <w:t xml:space="preserve"> realistic timescales</w:t>
      </w:r>
      <w:r w:rsidRPr="7D979E81" w:rsidR="00DD3F5D">
        <w:rPr>
          <w:rFonts w:ascii="Arial" w:hAnsi="Arial"/>
          <w:sz w:val="24"/>
          <w:szCs w:val="24"/>
        </w:rPr>
        <w:t xml:space="preserve"> required for each</w:t>
      </w:r>
      <w:r w:rsidRPr="7D979E81" w:rsidR="002739C9">
        <w:rPr>
          <w:rFonts w:ascii="Arial" w:hAnsi="Arial"/>
          <w:sz w:val="24"/>
          <w:szCs w:val="24"/>
        </w:rPr>
        <w:t xml:space="preserve">. For </w:t>
      </w:r>
      <w:r w:rsidRPr="7D979E81" w:rsidR="2615ACA6">
        <w:rPr>
          <w:rFonts w:ascii="Arial" w:hAnsi="Arial"/>
          <w:sz w:val="24"/>
          <w:szCs w:val="24"/>
        </w:rPr>
        <w:t xml:space="preserve">Contract expiry, </w:t>
      </w:r>
      <w:r w:rsidRPr="7D979E81" w:rsidR="002739C9">
        <w:rPr>
          <w:rFonts w:ascii="Arial" w:hAnsi="Arial"/>
          <w:sz w:val="24"/>
          <w:szCs w:val="24"/>
        </w:rPr>
        <w:t xml:space="preserve">the timetable </w:t>
      </w:r>
      <w:r w:rsidRPr="7D979E81" w:rsidR="003C0AF8">
        <w:rPr>
          <w:rFonts w:ascii="Arial" w:hAnsi="Arial"/>
          <w:sz w:val="24"/>
          <w:szCs w:val="24"/>
        </w:rPr>
        <w:t xml:space="preserve">shall include the </w:t>
      </w:r>
      <w:r w:rsidRPr="7D979E81" w:rsidR="009F0F57">
        <w:rPr>
          <w:rFonts w:ascii="Arial" w:hAnsi="Arial"/>
          <w:sz w:val="24"/>
          <w:szCs w:val="24"/>
        </w:rPr>
        <w:t xml:space="preserve">deadline </w:t>
      </w:r>
      <w:r w:rsidRPr="7D979E81" w:rsidR="0079740B">
        <w:rPr>
          <w:rFonts w:ascii="Arial" w:hAnsi="Arial"/>
          <w:sz w:val="24"/>
          <w:szCs w:val="24"/>
        </w:rPr>
        <w:t xml:space="preserve">by </w:t>
      </w:r>
      <w:r w:rsidRPr="7D979E81" w:rsidR="009560E6">
        <w:rPr>
          <w:rFonts w:ascii="Arial" w:hAnsi="Arial"/>
          <w:sz w:val="24"/>
          <w:szCs w:val="24"/>
        </w:rPr>
        <w:t xml:space="preserve">which </w:t>
      </w:r>
      <w:r w:rsidRPr="7D979E81" w:rsidR="779D789C">
        <w:rPr>
          <w:rFonts w:ascii="Arial" w:hAnsi="Arial"/>
          <w:sz w:val="24"/>
          <w:szCs w:val="24"/>
        </w:rPr>
        <w:t xml:space="preserve">the first exit </w:t>
      </w:r>
      <w:r w:rsidRPr="7D979E81" w:rsidR="009560E6">
        <w:rPr>
          <w:rFonts w:ascii="Arial" w:hAnsi="Arial"/>
          <w:sz w:val="24"/>
          <w:szCs w:val="24"/>
        </w:rPr>
        <w:t xml:space="preserve">planning </w:t>
      </w:r>
      <w:r w:rsidRPr="7D979E81" w:rsidR="3362C42E">
        <w:rPr>
          <w:rFonts w:ascii="Arial" w:hAnsi="Arial"/>
          <w:sz w:val="24"/>
          <w:szCs w:val="24"/>
        </w:rPr>
        <w:t xml:space="preserve">meeting </w:t>
      </w:r>
      <w:r w:rsidRPr="7D979E81" w:rsidR="0079740B">
        <w:rPr>
          <w:rFonts w:ascii="Arial" w:hAnsi="Arial"/>
          <w:sz w:val="24"/>
          <w:szCs w:val="24"/>
        </w:rPr>
        <w:t>should</w:t>
      </w:r>
      <w:r w:rsidRPr="7D979E81" w:rsidR="009560E6">
        <w:rPr>
          <w:rFonts w:ascii="Arial" w:hAnsi="Arial"/>
          <w:sz w:val="24"/>
          <w:szCs w:val="24"/>
        </w:rPr>
        <w:t xml:space="preserve"> commence</w:t>
      </w:r>
      <w:r w:rsidRPr="7D979E81" w:rsidR="00175329">
        <w:rPr>
          <w:rFonts w:ascii="Arial" w:hAnsi="Arial"/>
          <w:sz w:val="24"/>
          <w:szCs w:val="24"/>
        </w:rPr>
        <w:t xml:space="preserve"> to ensure a</w:t>
      </w:r>
      <w:r w:rsidRPr="7D979E81" w:rsidR="003635F3">
        <w:rPr>
          <w:rFonts w:ascii="Arial" w:hAnsi="Arial"/>
          <w:sz w:val="24"/>
          <w:szCs w:val="24"/>
        </w:rPr>
        <w:t xml:space="preserve"> smooth</w:t>
      </w:r>
      <w:r w:rsidRPr="7D979E81" w:rsidR="00EC468A">
        <w:rPr>
          <w:rFonts w:ascii="Arial" w:hAnsi="Arial"/>
          <w:sz w:val="24"/>
          <w:szCs w:val="24"/>
        </w:rPr>
        <w:t xml:space="preserve"> and timely</w:t>
      </w:r>
      <w:r w:rsidRPr="7D979E81" w:rsidR="003635F3">
        <w:rPr>
          <w:rFonts w:ascii="Arial" w:hAnsi="Arial"/>
          <w:sz w:val="24"/>
          <w:szCs w:val="24"/>
        </w:rPr>
        <w:t xml:space="preserve"> exit</w:t>
      </w:r>
      <w:r w:rsidRPr="7D979E81" w:rsidR="00A121EC">
        <w:rPr>
          <w:rFonts w:ascii="Arial" w:hAnsi="Arial"/>
          <w:sz w:val="24"/>
          <w:szCs w:val="24"/>
        </w:rPr>
        <w:t xml:space="preserve">. </w:t>
      </w:r>
    </w:p>
    <w:p w:rsidRPr="00D417E2" w:rsidR="00297DC5" w:rsidP="00E13C6E" w:rsidRDefault="00BD2534" w14:paraId="37F21653" w14:textId="6CE42208">
      <w:pPr>
        <w:pStyle w:val="GPSL3numberedclause"/>
        <w:jc w:val="left"/>
        <w:rPr>
          <w:rFonts w:ascii="Arial" w:hAnsi="Arial"/>
          <w:sz w:val="24"/>
          <w:szCs w:val="24"/>
        </w:rPr>
      </w:pPr>
      <w:r w:rsidRPr="7D979E81">
        <w:rPr>
          <w:rFonts w:ascii="Arial" w:hAnsi="Arial"/>
          <w:sz w:val="24"/>
          <w:szCs w:val="24"/>
        </w:rPr>
        <w:t>a</w:t>
      </w:r>
      <w:r w:rsidRPr="7D979E81" w:rsidR="001D07DC">
        <w:rPr>
          <w:rFonts w:ascii="Arial" w:hAnsi="Arial"/>
          <w:sz w:val="24"/>
          <w:szCs w:val="24"/>
        </w:rPr>
        <w:t xml:space="preserve"> ‘detailed’ plan</w:t>
      </w:r>
      <w:r w:rsidRPr="7D979E81" w:rsidR="00F057F4">
        <w:rPr>
          <w:rFonts w:ascii="Arial" w:hAnsi="Arial"/>
          <w:sz w:val="24"/>
          <w:szCs w:val="24"/>
        </w:rPr>
        <w:t xml:space="preserve"> (which will provide the </w:t>
      </w:r>
      <w:r w:rsidRPr="7D979E81" w:rsidR="00090E33">
        <w:rPr>
          <w:rFonts w:ascii="Arial" w:hAnsi="Arial"/>
          <w:sz w:val="24"/>
          <w:szCs w:val="24"/>
        </w:rPr>
        <w:t>low-level</w:t>
      </w:r>
      <w:r w:rsidRPr="7D979E81" w:rsidR="00F057F4">
        <w:rPr>
          <w:rFonts w:ascii="Arial" w:hAnsi="Arial"/>
          <w:sz w:val="24"/>
          <w:szCs w:val="24"/>
        </w:rPr>
        <w:t xml:space="preserve"> activity required</w:t>
      </w:r>
      <w:r w:rsidRPr="7D979E81" w:rsidR="00EC1DBF">
        <w:rPr>
          <w:rFonts w:ascii="Arial" w:hAnsi="Arial"/>
          <w:sz w:val="24"/>
          <w:szCs w:val="24"/>
        </w:rPr>
        <w:t xml:space="preserve"> to implement the </w:t>
      </w:r>
      <w:r w:rsidRPr="7D979E81" w:rsidR="00657750">
        <w:rPr>
          <w:rFonts w:ascii="Arial" w:hAnsi="Arial"/>
          <w:sz w:val="24"/>
          <w:szCs w:val="24"/>
        </w:rPr>
        <w:t>e</w:t>
      </w:r>
      <w:r w:rsidRPr="7D979E81" w:rsidR="00EC1DBF">
        <w:rPr>
          <w:rFonts w:ascii="Arial" w:hAnsi="Arial"/>
          <w:sz w:val="24"/>
          <w:szCs w:val="24"/>
        </w:rPr>
        <w:t>xit</w:t>
      </w:r>
      <w:r w:rsidRPr="7D979E81" w:rsidR="00C50A6B">
        <w:rPr>
          <w:rFonts w:ascii="Arial" w:hAnsi="Arial"/>
          <w:sz w:val="24"/>
          <w:szCs w:val="24"/>
        </w:rPr>
        <w:t xml:space="preserve"> and transition</w:t>
      </w:r>
      <w:r w:rsidRPr="7D979E81" w:rsidR="00EC1DBF">
        <w:rPr>
          <w:rFonts w:ascii="Arial" w:hAnsi="Arial"/>
          <w:sz w:val="24"/>
          <w:szCs w:val="24"/>
        </w:rPr>
        <w:t>)</w:t>
      </w:r>
      <w:r w:rsidRPr="7D979E81" w:rsidR="00C75187">
        <w:rPr>
          <w:rFonts w:ascii="Arial" w:hAnsi="Arial"/>
          <w:sz w:val="24"/>
          <w:szCs w:val="24"/>
        </w:rPr>
        <w:t xml:space="preserve"> </w:t>
      </w:r>
      <w:r w:rsidR="00CB74D6">
        <w:rPr>
          <w:rFonts w:ascii="Arial" w:hAnsi="Arial"/>
          <w:sz w:val="24"/>
          <w:szCs w:val="24"/>
        </w:rPr>
        <w:t>including</w:t>
      </w:r>
      <w:r w:rsidRPr="7D979E81" w:rsidR="00C75187">
        <w:rPr>
          <w:rFonts w:ascii="Arial" w:hAnsi="Arial"/>
          <w:sz w:val="24"/>
          <w:szCs w:val="24"/>
        </w:rPr>
        <w:t xml:space="preserve"> timelines</w:t>
      </w:r>
      <w:r w:rsidRPr="7D979E81" w:rsidR="00E67AC0">
        <w:rPr>
          <w:rFonts w:ascii="Arial" w:hAnsi="Arial"/>
          <w:sz w:val="24"/>
          <w:szCs w:val="24"/>
        </w:rPr>
        <w:t xml:space="preserve"> </w:t>
      </w:r>
      <w:r w:rsidRPr="7D979E81" w:rsidR="00847665">
        <w:rPr>
          <w:rFonts w:ascii="Arial" w:hAnsi="Arial"/>
          <w:sz w:val="24"/>
          <w:szCs w:val="24"/>
        </w:rPr>
        <w:t xml:space="preserve">which </w:t>
      </w:r>
      <w:r w:rsidRPr="7D979E81" w:rsidR="00E67AC0">
        <w:rPr>
          <w:rFonts w:ascii="Arial" w:hAnsi="Arial"/>
          <w:sz w:val="24"/>
          <w:szCs w:val="24"/>
        </w:rPr>
        <w:t xml:space="preserve">will be </w:t>
      </w:r>
      <w:r w:rsidRPr="7D979E81" w:rsidR="000F0ED9">
        <w:rPr>
          <w:rFonts w:ascii="Arial" w:hAnsi="Arial"/>
          <w:sz w:val="24"/>
          <w:szCs w:val="24"/>
        </w:rPr>
        <w:t>finalised</w:t>
      </w:r>
      <w:r w:rsidRPr="7D979E81" w:rsidR="0014195A">
        <w:rPr>
          <w:rFonts w:ascii="Arial" w:hAnsi="Arial"/>
          <w:sz w:val="24"/>
          <w:szCs w:val="24"/>
        </w:rPr>
        <w:t xml:space="preserve"> for agreement with the Buyer</w:t>
      </w:r>
      <w:r w:rsidRPr="7D979E81" w:rsidR="000F0ED9">
        <w:rPr>
          <w:rFonts w:ascii="Arial" w:hAnsi="Arial"/>
          <w:sz w:val="24"/>
          <w:szCs w:val="24"/>
        </w:rPr>
        <w:t xml:space="preserve"> </w:t>
      </w:r>
      <w:r w:rsidRPr="7D979E81" w:rsidR="0053614B">
        <w:rPr>
          <w:rFonts w:ascii="Arial" w:hAnsi="Arial"/>
          <w:sz w:val="24"/>
          <w:szCs w:val="24"/>
        </w:rPr>
        <w:t xml:space="preserve">no less than </w:t>
      </w:r>
      <w:r w:rsidR="00900379">
        <w:rPr>
          <w:rFonts w:ascii="Arial" w:hAnsi="Arial"/>
          <w:sz w:val="24"/>
          <w:szCs w:val="24"/>
        </w:rPr>
        <w:t>six (</w:t>
      </w:r>
      <w:r w:rsidRPr="00CB74D6" w:rsidR="0053614B">
        <w:rPr>
          <w:rFonts w:ascii="Arial" w:hAnsi="Arial"/>
          <w:sz w:val="24"/>
          <w:szCs w:val="24"/>
        </w:rPr>
        <w:t>6</w:t>
      </w:r>
      <w:r w:rsidRPr="00CB74D6" w:rsidR="00900379">
        <w:rPr>
          <w:rFonts w:ascii="Arial" w:hAnsi="Arial"/>
          <w:sz w:val="24"/>
          <w:szCs w:val="24"/>
        </w:rPr>
        <w:t>)</w:t>
      </w:r>
      <w:r w:rsidRPr="00CB74D6" w:rsidR="0053614B">
        <w:rPr>
          <w:rFonts w:ascii="Arial" w:hAnsi="Arial"/>
          <w:sz w:val="24"/>
          <w:szCs w:val="24"/>
        </w:rPr>
        <w:t xml:space="preserve"> </w:t>
      </w:r>
      <w:r w:rsidRPr="00CB74D6" w:rsidR="00900379">
        <w:rPr>
          <w:rFonts w:ascii="Arial" w:hAnsi="Arial"/>
          <w:sz w:val="24"/>
          <w:szCs w:val="24"/>
        </w:rPr>
        <w:t>M</w:t>
      </w:r>
      <w:r w:rsidRPr="00CB74D6" w:rsidR="0053614B">
        <w:rPr>
          <w:rFonts w:ascii="Arial" w:hAnsi="Arial"/>
          <w:sz w:val="24"/>
          <w:szCs w:val="24"/>
        </w:rPr>
        <w:t>onths</w:t>
      </w:r>
      <w:r w:rsidRPr="7D979E81" w:rsidR="0053614B">
        <w:rPr>
          <w:rFonts w:ascii="Arial" w:hAnsi="Arial"/>
          <w:sz w:val="24"/>
          <w:szCs w:val="24"/>
        </w:rPr>
        <w:t xml:space="preserve"> </w:t>
      </w:r>
      <w:r w:rsidRPr="7D979E81" w:rsidR="000F0ED9">
        <w:rPr>
          <w:rFonts w:ascii="Arial" w:hAnsi="Arial"/>
          <w:sz w:val="24"/>
          <w:szCs w:val="24"/>
        </w:rPr>
        <w:t xml:space="preserve">before the Contract </w:t>
      </w:r>
      <w:r w:rsidRPr="7D979E81" w:rsidR="0053614B">
        <w:rPr>
          <w:rFonts w:ascii="Arial" w:hAnsi="Arial"/>
          <w:sz w:val="24"/>
          <w:szCs w:val="24"/>
        </w:rPr>
        <w:t xml:space="preserve">expires </w:t>
      </w:r>
      <w:r w:rsidRPr="7D979E81" w:rsidR="00A20DE8">
        <w:rPr>
          <w:rFonts w:ascii="Arial" w:hAnsi="Arial"/>
          <w:sz w:val="24"/>
          <w:szCs w:val="24"/>
        </w:rPr>
        <w:t>or 20 Working Days after service of a Termination Notice by either Party</w:t>
      </w:r>
      <w:r w:rsidRPr="7D979E81" w:rsidR="00031502">
        <w:rPr>
          <w:rFonts w:ascii="Arial" w:hAnsi="Arial"/>
          <w:sz w:val="24"/>
          <w:szCs w:val="24"/>
        </w:rPr>
        <w:t>.</w:t>
      </w:r>
      <w:r w:rsidRPr="7D979E81" w:rsidR="00386D1F">
        <w:rPr>
          <w:rFonts w:ascii="Arial" w:hAnsi="Arial"/>
          <w:sz w:val="24"/>
          <w:szCs w:val="24"/>
        </w:rPr>
        <w:t xml:space="preserve"> </w:t>
      </w:r>
    </w:p>
    <w:p w:rsidRPr="00D417E2" w:rsidR="006C4CF6" w:rsidP="00E13C6E" w:rsidRDefault="00A46384" w14:paraId="25FD536D" w14:textId="14734D9E">
      <w:pPr>
        <w:pStyle w:val="GPSL3numberedclause"/>
        <w:jc w:val="left"/>
        <w:rPr>
          <w:rFonts w:ascii="Arial" w:hAnsi="Arial"/>
          <w:sz w:val="24"/>
          <w:szCs w:val="24"/>
        </w:rPr>
      </w:pPr>
      <w:r w:rsidRPr="16BB27A1">
        <w:rPr>
          <w:rFonts w:ascii="Arial" w:hAnsi="Arial"/>
          <w:sz w:val="24"/>
          <w:szCs w:val="24"/>
        </w:rPr>
        <w:t xml:space="preserve">how the </w:t>
      </w:r>
      <w:r w:rsidRPr="16BB27A1" w:rsidR="2D3E2F0F">
        <w:rPr>
          <w:rFonts w:ascii="Arial" w:hAnsi="Arial"/>
          <w:sz w:val="24"/>
          <w:szCs w:val="24"/>
        </w:rPr>
        <w:t xml:space="preserve">Service </w:t>
      </w:r>
      <w:r w:rsidRPr="16BB27A1">
        <w:rPr>
          <w:rFonts w:ascii="Arial" w:hAnsi="Arial"/>
          <w:sz w:val="24"/>
          <w:szCs w:val="24"/>
        </w:rPr>
        <w:t>will transfer to the Replacement Supplier and/or the Buyer;</w:t>
      </w:r>
    </w:p>
    <w:p w:rsidRPr="00D417E2" w:rsidR="006C4CF6" w:rsidP="00E13C6E" w:rsidRDefault="00A46384" w14:paraId="02763519" w14:textId="77777777">
      <w:pPr>
        <w:pStyle w:val="GPSL3numberedclause"/>
        <w:jc w:val="left"/>
        <w:rPr>
          <w:rFonts w:ascii="Arial" w:hAnsi="Arial"/>
          <w:sz w:val="24"/>
          <w:szCs w:val="24"/>
        </w:rPr>
      </w:pPr>
      <w:r w:rsidRPr="398F9273">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Pr="00D417E2" w:rsidR="006C4CF6" w:rsidP="00E13C6E" w:rsidRDefault="00A46384" w14:paraId="0BDFB1EA" w14:textId="3FD11481">
      <w:pPr>
        <w:pStyle w:val="GPSL3numberedclause"/>
        <w:jc w:val="left"/>
        <w:rPr>
          <w:rFonts w:ascii="Arial" w:hAnsi="Arial"/>
          <w:sz w:val="24"/>
          <w:szCs w:val="24"/>
        </w:rPr>
      </w:pPr>
      <w:r w:rsidRPr="16BB27A1">
        <w:rPr>
          <w:rFonts w:ascii="Arial" w:hAnsi="Arial"/>
          <w:sz w:val="24"/>
          <w:szCs w:val="24"/>
        </w:rPr>
        <w:t xml:space="preserve">proposals for the training of key members of the Replacement Supplier’s staff in connection with the continuation of the provision of the </w:t>
      </w:r>
      <w:r w:rsidR="00BC4FF5">
        <w:rPr>
          <w:rFonts w:ascii="Arial" w:hAnsi="Arial"/>
          <w:sz w:val="24"/>
          <w:szCs w:val="24"/>
        </w:rPr>
        <w:t>Deliverables</w:t>
      </w:r>
      <w:r w:rsidRPr="16BB27A1" w:rsidR="00BC4FF5">
        <w:rPr>
          <w:rFonts w:ascii="Arial" w:hAnsi="Arial"/>
          <w:sz w:val="24"/>
          <w:szCs w:val="24"/>
        </w:rPr>
        <w:t xml:space="preserve"> </w:t>
      </w:r>
      <w:r w:rsidRPr="16BB27A1">
        <w:rPr>
          <w:rFonts w:ascii="Arial" w:hAnsi="Arial"/>
          <w:sz w:val="24"/>
          <w:szCs w:val="24"/>
        </w:rPr>
        <w:t>following the Expiry Date;</w:t>
      </w:r>
    </w:p>
    <w:p w:rsidRPr="00D417E2" w:rsidR="006C4CF6" w:rsidP="00E13C6E" w:rsidRDefault="00A46384" w14:paraId="1FB90979" w14:textId="2F9A5A65">
      <w:pPr>
        <w:pStyle w:val="GPSL3numberedclause"/>
        <w:jc w:val="left"/>
        <w:rPr>
          <w:rFonts w:ascii="Arial" w:hAnsi="Arial"/>
          <w:sz w:val="24"/>
          <w:szCs w:val="24"/>
        </w:rPr>
      </w:pPr>
      <w:r w:rsidRPr="16BB27A1">
        <w:rPr>
          <w:rFonts w:ascii="Arial" w:hAnsi="Arial"/>
          <w:sz w:val="24"/>
          <w:szCs w:val="24"/>
        </w:rPr>
        <w:t xml:space="preserve">proposals for providing the Buyer or a Replacement Supplier copies of all documentation relating to the use and operation of the </w:t>
      </w:r>
      <w:r w:rsidR="00BC4FF5">
        <w:rPr>
          <w:rFonts w:ascii="Arial" w:hAnsi="Arial"/>
          <w:sz w:val="24"/>
          <w:szCs w:val="24"/>
        </w:rPr>
        <w:t>Deliverables</w:t>
      </w:r>
      <w:r w:rsidRPr="16BB27A1" w:rsidR="00BC4FF5">
        <w:rPr>
          <w:rFonts w:ascii="Arial" w:hAnsi="Arial"/>
          <w:sz w:val="24"/>
          <w:szCs w:val="24"/>
        </w:rPr>
        <w:t xml:space="preserve"> </w:t>
      </w:r>
      <w:r w:rsidRPr="16BB27A1">
        <w:rPr>
          <w:rFonts w:ascii="Arial" w:hAnsi="Arial"/>
          <w:sz w:val="24"/>
          <w:szCs w:val="24"/>
        </w:rPr>
        <w:t xml:space="preserve">and required for their continued use; </w:t>
      </w:r>
    </w:p>
    <w:p w:rsidRPr="00D417E2" w:rsidR="006C4CF6" w:rsidP="00E13C6E" w:rsidRDefault="00A46384" w14:paraId="18AD188E" w14:textId="77777777">
      <w:pPr>
        <w:pStyle w:val="GPSL3numberedclause"/>
        <w:jc w:val="left"/>
        <w:rPr>
          <w:rFonts w:ascii="Arial" w:hAnsi="Arial"/>
          <w:sz w:val="24"/>
          <w:szCs w:val="24"/>
        </w:rPr>
      </w:pPr>
      <w:r w:rsidRPr="398F9273">
        <w:rPr>
          <w:rFonts w:ascii="Arial" w:hAnsi="Arial"/>
          <w:sz w:val="24"/>
          <w:szCs w:val="24"/>
        </w:rPr>
        <w:t>proposals for the assignment or novation of all services utilised by the Supplier in connection with the supply of the Deliverables;</w:t>
      </w:r>
    </w:p>
    <w:p w:rsidRPr="00D417E2" w:rsidR="006C4CF6" w:rsidP="00E13C6E" w:rsidRDefault="00A46384" w14:paraId="4393AD41" w14:textId="77777777">
      <w:pPr>
        <w:pStyle w:val="GPSL3numberedclause"/>
        <w:jc w:val="left"/>
        <w:rPr>
          <w:rFonts w:ascii="Arial" w:hAnsi="Arial"/>
          <w:sz w:val="24"/>
          <w:szCs w:val="24"/>
        </w:rPr>
      </w:pPr>
      <w:r w:rsidRPr="398F9273">
        <w:rPr>
          <w:rFonts w:ascii="Arial" w:hAnsi="Arial"/>
          <w:sz w:val="24"/>
          <w:szCs w:val="24"/>
        </w:rPr>
        <w:t>proposals for the identification and return of all Buyer Property in the possession of and/or control of the Supplier or any third party;</w:t>
      </w:r>
    </w:p>
    <w:p w:rsidRPr="00D417E2" w:rsidR="006C4CF6" w:rsidP="00E13C6E" w:rsidRDefault="00A46384" w14:paraId="136A7883" w14:textId="64DF217E">
      <w:pPr>
        <w:pStyle w:val="GPSL3numberedclause"/>
        <w:jc w:val="left"/>
        <w:rPr>
          <w:rFonts w:ascii="Arial" w:hAnsi="Arial"/>
          <w:sz w:val="24"/>
          <w:szCs w:val="24"/>
        </w:rPr>
      </w:pPr>
      <w:r w:rsidRPr="16BB27A1">
        <w:rPr>
          <w:rFonts w:ascii="Arial" w:hAnsi="Arial"/>
          <w:sz w:val="24"/>
          <w:szCs w:val="24"/>
        </w:rPr>
        <w:t xml:space="preserve">proposals for the disposal of any redundant </w:t>
      </w:r>
      <w:r w:rsidR="00BC4FF5">
        <w:rPr>
          <w:rFonts w:ascii="Arial" w:hAnsi="Arial"/>
          <w:sz w:val="24"/>
          <w:szCs w:val="24"/>
        </w:rPr>
        <w:t>Deliverables</w:t>
      </w:r>
      <w:r w:rsidRPr="16BB27A1" w:rsidR="00BC4FF5">
        <w:rPr>
          <w:rFonts w:ascii="Arial" w:hAnsi="Arial"/>
          <w:sz w:val="24"/>
          <w:szCs w:val="24"/>
        </w:rPr>
        <w:t xml:space="preserve"> </w:t>
      </w:r>
      <w:r w:rsidRPr="16BB27A1">
        <w:rPr>
          <w:rFonts w:ascii="Arial" w:hAnsi="Arial"/>
          <w:sz w:val="24"/>
          <w:szCs w:val="24"/>
        </w:rPr>
        <w:t>and materials;</w:t>
      </w:r>
    </w:p>
    <w:p w:rsidRPr="00D417E2" w:rsidR="006C4CF6" w:rsidP="00E13C6E" w:rsidRDefault="00A46384" w14:paraId="769DE5F2" w14:textId="061A516B">
      <w:pPr>
        <w:pStyle w:val="GPSL3numberedclause"/>
        <w:jc w:val="left"/>
        <w:rPr>
          <w:rFonts w:ascii="Arial" w:hAnsi="Arial"/>
          <w:sz w:val="24"/>
          <w:szCs w:val="24"/>
        </w:rPr>
      </w:pPr>
      <w:r w:rsidRPr="16BB27A1">
        <w:rPr>
          <w:rFonts w:ascii="Arial" w:hAnsi="Arial"/>
          <w:sz w:val="24"/>
          <w:szCs w:val="24"/>
        </w:rPr>
        <w:t xml:space="preserve">how the Supplier will ensure that there is no disruption to or degradation of the </w:t>
      </w:r>
      <w:r w:rsidR="00BC4FF5">
        <w:rPr>
          <w:rFonts w:ascii="Arial" w:hAnsi="Arial"/>
          <w:sz w:val="24"/>
          <w:szCs w:val="24"/>
        </w:rPr>
        <w:t>Deliverables</w:t>
      </w:r>
      <w:r w:rsidRPr="16BB27A1" w:rsidR="00BC4FF5">
        <w:rPr>
          <w:rFonts w:ascii="Arial" w:hAnsi="Arial"/>
          <w:sz w:val="24"/>
          <w:szCs w:val="24"/>
        </w:rPr>
        <w:t xml:space="preserve"> </w:t>
      </w:r>
      <w:r w:rsidRPr="16BB27A1">
        <w:rPr>
          <w:rFonts w:ascii="Arial" w:hAnsi="Arial"/>
          <w:sz w:val="24"/>
          <w:szCs w:val="24"/>
        </w:rPr>
        <w:t>during the Termination Assistance Period; and</w:t>
      </w:r>
    </w:p>
    <w:p w:rsidR="398F9273" w:rsidP="6678E380" w:rsidRDefault="58184FEC" w14:paraId="0667A787" w14:textId="6A2CF02B">
      <w:pPr>
        <w:pStyle w:val="GPSL3numberedclause"/>
        <w:jc w:val="left"/>
        <w:rPr>
          <w:sz w:val="24"/>
          <w:szCs w:val="24"/>
        </w:rPr>
      </w:pPr>
      <w:r w:rsidRPr="7D979E81">
        <w:rPr>
          <w:rFonts w:ascii="Arial" w:hAnsi="Arial"/>
          <w:sz w:val="24"/>
          <w:szCs w:val="24"/>
        </w:rPr>
        <w:t xml:space="preserve">how the </w:t>
      </w:r>
      <w:r w:rsidR="00014E4E">
        <w:rPr>
          <w:rFonts w:ascii="Arial" w:hAnsi="Arial"/>
          <w:sz w:val="24"/>
          <w:szCs w:val="24"/>
        </w:rPr>
        <w:t>S</w:t>
      </w:r>
      <w:r w:rsidRPr="7D979E81">
        <w:rPr>
          <w:rFonts w:ascii="Arial" w:hAnsi="Arial"/>
          <w:sz w:val="24"/>
          <w:szCs w:val="24"/>
        </w:rPr>
        <w:t>upplier will ensure that the</w:t>
      </w:r>
      <w:r w:rsidRPr="7D979E81" w:rsidR="008627A9">
        <w:rPr>
          <w:rFonts w:ascii="Arial" w:hAnsi="Arial"/>
          <w:sz w:val="24"/>
          <w:szCs w:val="24"/>
        </w:rPr>
        <w:t xml:space="preserve"> Buyers</w:t>
      </w:r>
      <w:r w:rsidRPr="7D979E81">
        <w:rPr>
          <w:rFonts w:ascii="Arial" w:hAnsi="Arial"/>
          <w:sz w:val="24"/>
          <w:szCs w:val="24"/>
        </w:rPr>
        <w:t xml:space="preserve"> </w:t>
      </w:r>
      <w:r w:rsidRPr="7D979E81" w:rsidR="003A1940">
        <w:rPr>
          <w:rFonts w:ascii="Arial" w:hAnsi="Arial"/>
          <w:sz w:val="24"/>
          <w:szCs w:val="24"/>
        </w:rPr>
        <w:t xml:space="preserve">Run-Down Portfolio </w:t>
      </w:r>
      <w:r w:rsidRPr="7D979E81" w:rsidR="008627A9">
        <w:rPr>
          <w:rFonts w:ascii="Arial" w:hAnsi="Arial"/>
          <w:sz w:val="24"/>
          <w:szCs w:val="24"/>
        </w:rPr>
        <w:t xml:space="preserve">will be managed in </w:t>
      </w:r>
      <w:r w:rsidRPr="7D979E81" w:rsidR="001469B2">
        <w:rPr>
          <w:rFonts w:ascii="Arial" w:hAnsi="Arial"/>
          <w:sz w:val="24"/>
          <w:szCs w:val="24"/>
        </w:rPr>
        <w:t>acco</w:t>
      </w:r>
      <w:r w:rsidRPr="7D979E81" w:rsidR="009A38AD">
        <w:rPr>
          <w:rFonts w:ascii="Arial" w:hAnsi="Arial"/>
          <w:sz w:val="24"/>
          <w:szCs w:val="24"/>
        </w:rPr>
        <w:t>rdance</w:t>
      </w:r>
      <w:r w:rsidRPr="7D979E81" w:rsidR="00233269">
        <w:rPr>
          <w:rFonts w:ascii="Arial" w:hAnsi="Arial"/>
          <w:sz w:val="24"/>
          <w:szCs w:val="24"/>
        </w:rPr>
        <w:t xml:space="preserve"> </w:t>
      </w:r>
      <w:r w:rsidRPr="7D979E81" w:rsidR="007F19E3">
        <w:rPr>
          <w:rFonts w:ascii="Arial" w:hAnsi="Arial"/>
          <w:sz w:val="24"/>
          <w:szCs w:val="24"/>
        </w:rPr>
        <w:t>with</w:t>
      </w:r>
      <w:r w:rsidRPr="7D979E81" w:rsidR="00233269">
        <w:rPr>
          <w:rFonts w:ascii="Arial" w:hAnsi="Arial"/>
          <w:sz w:val="24"/>
          <w:szCs w:val="24"/>
        </w:rPr>
        <w:t xml:space="preserve"> </w:t>
      </w:r>
      <w:r w:rsidRPr="7D979E81" w:rsidR="00382496">
        <w:rPr>
          <w:rFonts w:ascii="Arial" w:hAnsi="Arial"/>
          <w:sz w:val="24"/>
          <w:szCs w:val="24"/>
        </w:rPr>
        <w:t>URN</w:t>
      </w:r>
      <w:r w:rsidRPr="7D979E81" w:rsidR="00D74EB2">
        <w:rPr>
          <w:rFonts w:ascii="Arial" w:hAnsi="Arial"/>
          <w:sz w:val="24"/>
          <w:szCs w:val="24"/>
        </w:rPr>
        <w:t xml:space="preserve"> 1.</w:t>
      </w:r>
      <w:r w:rsidRPr="7D979E81" w:rsidR="00F86583">
        <w:rPr>
          <w:rFonts w:ascii="Arial" w:hAnsi="Arial"/>
          <w:sz w:val="24"/>
          <w:szCs w:val="24"/>
        </w:rPr>
        <w:t>0F</w:t>
      </w:r>
      <w:r w:rsidRPr="7D979E81" w:rsidR="002101AB">
        <w:rPr>
          <w:rFonts w:ascii="Arial" w:hAnsi="Arial"/>
          <w:sz w:val="24"/>
          <w:szCs w:val="24"/>
        </w:rPr>
        <w:t xml:space="preserve"> (Run-Down Portfolio Management)</w:t>
      </w:r>
      <w:r w:rsidRPr="7D979E81" w:rsidR="00285F25">
        <w:rPr>
          <w:rFonts w:ascii="Arial" w:hAnsi="Arial"/>
          <w:sz w:val="24"/>
          <w:szCs w:val="24"/>
        </w:rPr>
        <w:t xml:space="preserve"> requirement</w:t>
      </w:r>
      <w:r w:rsidRPr="7D979E81" w:rsidR="00A32E8C">
        <w:rPr>
          <w:rFonts w:ascii="Arial" w:hAnsi="Arial"/>
          <w:sz w:val="24"/>
          <w:szCs w:val="24"/>
        </w:rPr>
        <w:t>.</w:t>
      </w:r>
      <w:r w:rsidRPr="7D979E81" w:rsidR="00742D46">
        <w:rPr>
          <w:rFonts w:ascii="Arial" w:hAnsi="Arial"/>
          <w:sz w:val="24"/>
          <w:szCs w:val="24"/>
        </w:rPr>
        <w:t xml:space="preserve"> </w:t>
      </w:r>
      <w:r w:rsidRPr="7D979E81">
        <w:rPr>
          <w:rFonts w:ascii="Arial" w:hAnsi="Arial"/>
          <w:sz w:val="24"/>
          <w:szCs w:val="24"/>
        </w:rPr>
        <w:t xml:space="preserve"> </w:t>
      </w:r>
    </w:p>
    <w:p w:rsidRPr="00D417E2" w:rsidR="006C4CF6" w:rsidP="00E13C6E" w:rsidRDefault="00A46384" w14:paraId="5866F0AF" w14:textId="08670676">
      <w:pPr>
        <w:pStyle w:val="GPSL2numberedclause"/>
        <w:keepNext/>
        <w:jc w:val="left"/>
        <w:rPr>
          <w:rFonts w:ascii="Arial" w:hAnsi="Arial"/>
          <w:sz w:val="24"/>
          <w:szCs w:val="24"/>
        </w:rPr>
      </w:pPr>
      <w:r w:rsidRPr="7D979E81">
        <w:rPr>
          <w:rFonts w:ascii="Arial" w:hAnsi="Arial"/>
          <w:sz w:val="24"/>
          <w:szCs w:val="24"/>
        </w:rPr>
        <w:t>any other information or assistance reasonably required by the Buyer or a Replacement Supplier</w:t>
      </w:r>
      <w:r w:rsidRPr="7D979E81" w:rsidR="008F6121">
        <w:rPr>
          <w:rFonts w:ascii="Arial" w:hAnsi="Arial"/>
          <w:sz w:val="24"/>
          <w:szCs w:val="24"/>
        </w:rPr>
        <w:t>.</w:t>
      </w:r>
      <w:r w:rsidRPr="7D979E81" w:rsidR="006B1AA3">
        <w:rPr>
          <w:rFonts w:ascii="Arial" w:hAnsi="Arial"/>
          <w:sz w:val="24"/>
          <w:szCs w:val="24"/>
        </w:rPr>
        <w:t xml:space="preserve"> </w:t>
      </w:r>
      <w:bookmarkStart w:name="_Ref496628056" w:id="21"/>
      <w:r w:rsidRPr="7D979E81">
        <w:rPr>
          <w:rFonts w:ascii="Arial" w:hAnsi="Arial"/>
          <w:sz w:val="24"/>
          <w:szCs w:val="24"/>
        </w:rPr>
        <w:t>The Supplier shall:</w:t>
      </w:r>
      <w:bookmarkEnd w:id="21"/>
    </w:p>
    <w:p w:rsidRPr="00D417E2" w:rsidR="006C4CF6" w:rsidP="00E13C6E" w:rsidRDefault="00A46384" w14:paraId="002C418B" w14:textId="7503D1D4">
      <w:pPr>
        <w:pStyle w:val="GPSL3numberedclause"/>
        <w:keepNext/>
        <w:jc w:val="left"/>
        <w:rPr>
          <w:rFonts w:ascii="Arial" w:hAnsi="Arial"/>
          <w:sz w:val="24"/>
          <w:szCs w:val="24"/>
        </w:rPr>
      </w:pPr>
      <w:r w:rsidRPr="7D979E81">
        <w:rPr>
          <w:rFonts w:ascii="Arial" w:hAnsi="Arial"/>
          <w:sz w:val="24"/>
          <w:szCs w:val="24"/>
        </w:rPr>
        <w:t>maintain and update the Exit Plan (and risk management plan</w:t>
      </w:r>
      <w:r w:rsidRPr="7D979E81" w:rsidR="008F6121">
        <w:rPr>
          <w:rFonts w:ascii="Arial" w:hAnsi="Arial"/>
          <w:sz w:val="24"/>
          <w:szCs w:val="24"/>
        </w:rPr>
        <w:t>)</w:t>
      </w:r>
      <w:r w:rsidRPr="7D979E81" w:rsidR="00FE518F">
        <w:rPr>
          <w:rFonts w:ascii="Arial" w:hAnsi="Arial"/>
          <w:sz w:val="24"/>
          <w:szCs w:val="24"/>
        </w:rPr>
        <w:t>:</w:t>
      </w:r>
    </w:p>
    <w:p w:rsidRPr="00D417E2" w:rsidR="006C4CF6" w:rsidP="00E13C6E" w:rsidRDefault="00A46384" w14:paraId="3CDB2E6A" w14:textId="59069EAD">
      <w:pPr>
        <w:pStyle w:val="GPSL4numberedclause"/>
        <w:jc w:val="left"/>
        <w:rPr>
          <w:rFonts w:ascii="Arial" w:hAnsi="Arial"/>
          <w:sz w:val="24"/>
          <w:szCs w:val="24"/>
        </w:rPr>
      </w:pPr>
      <w:r w:rsidRPr="7D979E81">
        <w:rPr>
          <w:rFonts w:ascii="Arial" w:hAnsi="Arial"/>
          <w:sz w:val="24"/>
          <w:szCs w:val="24"/>
        </w:rPr>
        <w:t xml:space="preserve">every six (6) </w:t>
      </w:r>
      <w:r w:rsidR="00DA1929">
        <w:rPr>
          <w:rFonts w:ascii="Arial" w:hAnsi="Arial"/>
          <w:sz w:val="24"/>
          <w:szCs w:val="24"/>
        </w:rPr>
        <w:t>M</w:t>
      </w:r>
      <w:r w:rsidRPr="7D979E81">
        <w:rPr>
          <w:rFonts w:ascii="Arial" w:hAnsi="Arial"/>
          <w:sz w:val="24"/>
          <w:szCs w:val="24"/>
        </w:rPr>
        <w:t xml:space="preserve">onths throughout the Contract Period; </w:t>
      </w:r>
    </w:p>
    <w:p w:rsidRPr="00D417E2" w:rsidR="006C4CF6" w:rsidP="00E13C6E" w:rsidRDefault="00A46384" w14:paraId="219F95FD" w14:textId="767C798F">
      <w:pPr>
        <w:pStyle w:val="GPSL4numberedclause"/>
        <w:jc w:val="left"/>
        <w:rPr>
          <w:rFonts w:ascii="Arial" w:hAnsi="Arial"/>
          <w:sz w:val="24"/>
          <w:szCs w:val="24"/>
        </w:rPr>
      </w:pPr>
      <w:bookmarkStart w:name="_Ref181034216" w:id="22"/>
      <w:r w:rsidRPr="7D979E81">
        <w:rPr>
          <w:rFonts w:ascii="Arial" w:hAnsi="Arial"/>
          <w:sz w:val="24"/>
          <w:szCs w:val="24"/>
        </w:rPr>
        <w:t>as soon as reasonably possible following a Termination Assistance Notice, and in any event no later than ten (10) Working Days after the date of the Termination Assistance Notice;</w:t>
      </w:r>
    </w:p>
    <w:p w:rsidRPr="00D417E2" w:rsidR="006C4CF6" w:rsidP="00E13C6E" w:rsidRDefault="00A46384" w14:paraId="0249DD2F" w14:textId="66E42265">
      <w:pPr>
        <w:pStyle w:val="GPSL4numberedclause"/>
        <w:jc w:val="left"/>
        <w:rPr>
          <w:rFonts w:ascii="Arial" w:hAnsi="Arial"/>
          <w:sz w:val="24"/>
          <w:szCs w:val="24"/>
        </w:rPr>
      </w:pPr>
      <w:r w:rsidRPr="7D979E81">
        <w:rPr>
          <w:rFonts w:ascii="Arial" w:hAnsi="Arial"/>
          <w:sz w:val="24"/>
          <w:szCs w:val="24"/>
        </w:rPr>
        <w:t>as soon as reasonably possible following, and in any event no later than twenty (20) Working Days following, any material change to the Deliverables (including all changes under the Variation Procedure)</w:t>
      </w:r>
      <w:bookmarkEnd w:id="22"/>
      <w:r w:rsidR="00BF5B4A">
        <w:rPr>
          <w:rFonts w:ascii="Arial" w:hAnsi="Arial"/>
          <w:sz w:val="24"/>
          <w:szCs w:val="24"/>
        </w:rPr>
        <w:t>;</w:t>
      </w:r>
    </w:p>
    <w:p w:rsidR="003D6FFD" w:rsidP="00E13C6E" w:rsidRDefault="007A5CC6" w14:paraId="3C45AE81" w14:textId="06D3D8DE">
      <w:pPr>
        <w:pStyle w:val="GPSL3numberedclause"/>
        <w:jc w:val="left"/>
        <w:rPr>
          <w:rFonts w:ascii="Arial" w:hAnsi="Arial"/>
          <w:sz w:val="24"/>
          <w:szCs w:val="24"/>
        </w:rPr>
      </w:pPr>
      <w:r w:rsidRPr="398F9273">
        <w:rPr>
          <w:rFonts w:ascii="Arial" w:hAnsi="Arial"/>
          <w:sz w:val="24"/>
          <w:szCs w:val="24"/>
        </w:rPr>
        <w:t>provide a copy of the Exit Plan</w:t>
      </w:r>
      <w:r w:rsidRPr="398F9273" w:rsidR="00D47663">
        <w:rPr>
          <w:rFonts w:ascii="Arial" w:hAnsi="Arial"/>
          <w:sz w:val="24"/>
          <w:szCs w:val="24"/>
        </w:rPr>
        <w:t xml:space="preserve"> (and risk management plan) </w:t>
      </w:r>
      <w:r w:rsidR="002E1342">
        <w:rPr>
          <w:rFonts w:ascii="Arial" w:hAnsi="Arial"/>
          <w:sz w:val="24"/>
          <w:szCs w:val="24"/>
        </w:rPr>
        <w:t>no later than twenty</w:t>
      </w:r>
      <w:r w:rsidRPr="398F9273" w:rsidR="00D47663">
        <w:rPr>
          <w:rFonts w:ascii="Arial" w:hAnsi="Arial"/>
          <w:sz w:val="24"/>
          <w:szCs w:val="24"/>
        </w:rPr>
        <w:t xml:space="preserve"> </w:t>
      </w:r>
      <w:r w:rsidR="002E1342">
        <w:rPr>
          <w:rFonts w:ascii="Arial" w:hAnsi="Arial"/>
          <w:sz w:val="24"/>
          <w:szCs w:val="24"/>
        </w:rPr>
        <w:t>(</w:t>
      </w:r>
      <w:r w:rsidRPr="398F9273" w:rsidR="00D47663">
        <w:rPr>
          <w:rFonts w:ascii="Arial" w:hAnsi="Arial"/>
          <w:sz w:val="24"/>
          <w:szCs w:val="24"/>
        </w:rPr>
        <w:t>20</w:t>
      </w:r>
      <w:r w:rsidR="002E1342">
        <w:rPr>
          <w:rFonts w:ascii="Arial" w:hAnsi="Arial"/>
          <w:sz w:val="24"/>
          <w:szCs w:val="24"/>
        </w:rPr>
        <w:t>)</w:t>
      </w:r>
      <w:r w:rsidRPr="398F9273" w:rsidR="00D47663">
        <w:rPr>
          <w:rFonts w:ascii="Arial" w:hAnsi="Arial"/>
          <w:sz w:val="24"/>
          <w:szCs w:val="24"/>
        </w:rPr>
        <w:t xml:space="preserve"> Working Days</w:t>
      </w:r>
      <w:r w:rsidRPr="398F9273" w:rsidR="00292CBB">
        <w:rPr>
          <w:rFonts w:ascii="Arial" w:hAnsi="Arial"/>
          <w:sz w:val="24"/>
          <w:szCs w:val="24"/>
        </w:rPr>
        <w:t xml:space="preserve"> of an update to the plan</w:t>
      </w:r>
      <w:r w:rsidRPr="398F9273" w:rsidR="00825640">
        <w:rPr>
          <w:rFonts w:ascii="Arial" w:hAnsi="Arial"/>
          <w:sz w:val="24"/>
          <w:szCs w:val="24"/>
        </w:rPr>
        <w:t xml:space="preserve"> to ensure that the Buyer has an up-to-date copy</w:t>
      </w:r>
      <w:r w:rsidR="00BF5B4A">
        <w:rPr>
          <w:rFonts w:ascii="Arial" w:hAnsi="Arial"/>
          <w:sz w:val="24"/>
          <w:szCs w:val="24"/>
        </w:rPr>
        <w:t>;</w:t>
      </w:r>
    </w:p>
    <w:p w:rsidR="008D1D6C" w:rsidP="00E13C6E" w:rsidRDefault="00CD6D63" w14:paraId="230907E9" w14:textId="58030EB5">
      <w:pPr>
        <w:pStyle w:val="GPSL3numberedclause"/>
        <w:jc w:val="left"/>
        <w:rPr>
          <w:rFonts w:ascii="Arial" w:hAnsi="Arial"/>
          <w:sz w:val="24"/>
          <w:szCs w:val="24"/>
        </w:rPr>
      </w:pPr>
      <w:r w:rsidRPr="398F9273">
        <w:rPr>
          <w:rFonts w:ascii="Arial" w:hAnsi="Arial"/>
          <w:sz w:val="24"/>
          <w:szCs w:val="24"/>
        </w:rPr>
        <w:t>p</w:t>
      </w:r>
      <w:r w:rsidRPr="398F9273" w:rsidR="008D1D6C">
        <w:rPr>
          <w:rFonts w:ascii="Arial" w:hAnsi="Arial"/>
          <w:sz w:val="24"/>
          <w:szCs w:val="24"/>
        </w:rPr>
        <w:t>rovide a copy of the Exit Plan (and risk management plan)</w:t>
      </w:r>
      <w:r w:rsidRPr="398F9273" w:rsidR="007B51CA">
        <w:rPr>
          <w:rFonts w:ascii="Arial" w:hAnsi="Arial"/>
          <w:sz w:val="24"/>
          <w:szCs w:val="24"/>
        </w:rPr>
        <w:t xml:space="preserve"> no later than </w:t>
      </w:r>
      <w:r w:rsidR="00BB2FF0">
        <w:rPr>
          <w:rFonts w:ascii="Arial" w:hAnsi="Arial"/>
          <w:sz w:val="24"/>
          <w:szCs w:val="24"/>
        </w:rPr>
        <w:t>twenty (</w:t>
      </w:r>
      <w:r w:rsidRPr="398F9273" w:rsidR="007B51CA">
        <w:rPr>
          <w:rFonts w:ascii="Arial" w:hAnsi="Arial"/>
          <w:sz w:val="24"/>
          <w:szCs w:val="24"/>
        </w:rPr>
        <w:t>20</w:t>
      </w:r>
      <w:r w:rsidR="00BB2FF0">
        <w:rPr>
          <w:rFonts w:ascii="Arial" w:hAnsi="Arial"/>
          <w:sz w:val="24"/>
          <w:szCs w:val="24"/>
        </w:rPr>
        <w:t>)</w:t>
      </w:r>
      <w:r w:rsidRPr="398F9273" w:rsidR="007B51CA">
        <w:rPr>
          <w:rFonts w:ascii="Arial" w:hAnsi="Arial"/>
          <w:sz w:val="24"/>
          <w:szCs w:val="24"/>
        </w:rPr>
        <w:t xml:space="preserve"> Working Days after a request from the Buyer for an up-to-date copy</w:t>
      </w:r>
      <w:r w:rsidR="00BF5B4A">
        <w:rPr>
          <w:rFonts w:ascii="Arial" w:hAnsi="Arial"/>
          <w:sz w:val="24"/>
          <w:szCs w:val="24"/>
        </w:rPr>
        <w:t>; and</w:t>
      </w:r>
    </w:p>
    <w:p w:rsidRPr="002930DD" w:rsidR="006760E6" w:rsidP="00CB74D6" w:rsidRDefault="006760E6" w14:paraId="460653AC" w14:textId="1B8C4E24">
      <w:pPr>
        <w:pStyle w:val="GPSL3numberedclause"/>
        <w:jc w:val="left"/>
        <w:rPr>
          <w:rFonts w:ascii="Arial" w:hAnsi="Arial"/>
          <w:sz w:val="24"/>
          <w:szCs w:val="24"/>
        </w:rPr>
      </w:pPr>
      <w:r w:rsidRPr="7D979E81">
        <w:rPr>
          <w:rFonts w:ascii="Arial" w:hAnsi="Arial"/>
          <w:sz w:val="24"/>
          <w:szCs w:val="24"/>
        </w:rPr>
        <w:t>jointly review and verify the Exit Plan if required by the Buyer and promptly correct any identified failures.</w:t>
      </w:r>
    </w:p>
    <w:p w:rsidRPr="00D417E2" w:rsidR="006C4CF6" w:rsidP="00E13C6E" w:rsidRDefault="00A46384" w14:paraId="193320AC" w14:textId="77777777">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Pr="00D417E2" w:rsid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Pr="00D417E2" w:rsid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P="00E13C6E" w:rsidRDefault="00A46384" w14:paraId="597925DF" w14:textId="5AA48EE9">
      <w:pPr>
        <w:pStyle w:val="GPSL2numberedclause"/>
        <w:jc w:val="left"/>
        <w:rPr>
          <w:rFonts w:ascii="Arial" w:hAnsi="Arial"/>
          <w:sz w:val="24"/>
          <w:szCs w:val="24"/>
        </w:rPr>
      </w:pPr>
      <w:r w:rsidRPr="398F9273">
        <w:rPr>
          <w:rFonts w:ascii="Arial" w:hAnsi="Arial"/>
          <w:sz w:val="24"/>
          <w:szCs w:val="24"/>
        </w:rPr>
        <w:t>A version of an Exit Plan agreed between the parties shall not be superseded by any draft submitted by the Supplier.</w:t>
      </w:r>
    </w:p>
    <w:p w:rsidRPr="00D417E2" w:rsidR="00B62136" w:rsidP="00E13C6E" w:rsidRDefault="0037601B" w14:paraId="760B5995" w14:textId="698A3AB8">
      <w:pPr>
        <w:pStyle w:val="GPSL2numberedclause"/>
        <w:jc w:val="left"/>
        <w:rPr>
          <w:rFonts w:ascii="Arial" w:hAnsi="Arial"/>
          <w:sz w:val="24"/>
          <w:szCs w:val="24"/>
        </w:rPr>
      </w:pPr>
      <w:r w:rsidRPr="7D979E81">
        <w:rPr>
          <w:rFonts w:ascii="Arial" w:hAnsi="Arial"/>
          <w:sz w:val="24"/>
          <w:szCs w:val="24"/>
        </w:rPr>
        <w:t xml:space="preserve">The Parties acknowledge that the </w:t>
      </w:r>
      <w:r w:rsidRPr="7D979E81" w:rsidR="1CC8D809">
        <w:rPr>
          <w:rFonts w:ascii="Arial" w:hAnsi="Arial"/>
          <w:sz w:val="24"/>
          <w:szCs w:val="24"/>
        </w:rPr>
        <w:t xml:space="preserve">transition </w:t>
      </w:r>
      <w:r w:rsidRPr="7D979E81">
        <w:rPr>
          <w:rFonts w:ascii="Arial" w:hAnsi="Arial"/>
          <w:sz w:val="24"/>
          <w:szCs w:val="24"/>
        </w:rPr>
        <w:t xml:space="preserve">of the Service from the Supplier to the </w:t>
      </w:r>
      <w:r w:rsidRPr="7D979E81" w:rsidR="00F93FC0">
        <w:rPr>
          <w:rFonts w:ascii="Arial" w:hAnsi="Arial"/>
          <w:sz w:val="24"/>
          <w:szCs w:val="24"/>
        </w:rPr>
        <w:t>Buyer</w:t>
      </w:r>
      <w:r w:rsidRPr="7D979E81">
        <w:rPr>
          <w:rFonts w:ascii="Arial" w:hAnsi="Arial"/>
          <w:sz w:val="24"/>
          <w:szCs w:val="24"/>
        </w:rPr>
        <w:t xml:space="preserve"> and/or its Replacement Supplier may be phased, such that certain</w:t>
      </w:r>
      <w:r w:rsidRPr="7D979E81" w:rsidR="00777585">
        <w:rPr>
          <w:rFonts w:ascii="Arial" w:hAnsi="Arial"/>
          <w:sz w:val="24"/>
          <w:szCs w:val="24"/>
        </w:rPr>
        <w:t xml:space="preserve"> Service</w:t>
      </w:r>
      <w:r w:rsidRPr="7D979E81" w:rsidR="00E63659">
        <w:rPr>
          <w:rFonts w:ascii="Arial" w:hAnsi="Arial"/>
          <w:sz w:val="24"/>
          <w:szCs w:val="24"/>
        </w:rPr>
        <w:t>s</w:t>
      </w:r>
      <w:r w:rsidRPr="7D979E81" w:rsidR="00777585">
        <w:rPr>
          <w:rFonts w:ascii="Arial" w:hAnsi="Arial"/>
          <w:sz w:val="24"/>
          <w:szCs w:val="24"/>
        </w:rPr>
        <w:t xml:space="preserve"> </w:t>
      </w:r>
      <w:r w:rsidRPr="7D979E81" w:rsidR="7AFA3917">
        <w:rPr>
          <w:rFonts w:ascii="Arial" w:hAnsi="Arial"/>
          <w:sz w:val="24"/>
          <w:szCs w:val="24"/>
        </w:rPr>
        <w:t>may transition</w:t>
      </w:r>
      <w:r w:rsidRPr="7D979E81" w:rsidR="00777585">
        <w:rPr>
          <w:rFonts w:ascii="Arial" w:hAnsi="Arial"/>
          <w:sz w:val="24"/>
          <w:szCs w:val="24"/>
        </w:rPr>
        <w:t xml:space="preserve"> before others.</w:t>
      </w:r>
    </w:p>
    <w:bookmarkEnd w:id="17"/>
    <w:p w:rsidRPr="005A3F67" w:rsidR="006C4CF6" w:rsidP="00E13C6E" w:rsidRDefault="005A3F67" w14:paraId="17AECF7B" w14:textId="77777777">
      <w:pPr>
        <w:pStyle w:val="GPSL1SCHEDULEHeading"/>
        <w:keepNext/>
        <w:jc w:val="left"/>
        <w:rPr>
          <w:rFonts w:hint="eastAsia" w:ascii="Arial Bold" w:hAnsi="Arial Bold"/>
          <w:caps w:val="0"/>
          <w:sz w:val="24"/>
          <w:szCs w:val="24"/>
        </w:rPr>
      </w:pPr>
      <w:r>
        <w:rPr>
          <w:rFonts w:ascii="Arial Bold" w:hAnsi="Arial Bold"/>
          <w:caps w:val="0"/>
          <w:sz w:val="24"/>
          <w:szCs w:val="24"/>
        </w:rPr>
        <w:t xml:space="preserve">Termination Assistance </w:t>
      </w:r>
    </w:p>
    <w:p w:rsidRPr="00D417E2" w:rsidR="006C4CF6" w:rsidP="00E13C6E" w:rsidRDefault="00A46384" w14:paraId="285A51A4" w14:textId="1BEC144C">
      <w:pPr>
        <w:pStyle w:val="GPSL2numberedclause"/>
        <w:jc w:val="left"/>
        <w:rPr>
          <w:rFonts w:ascii="Arial" w:hAnsi="Arial"/>
          <w:sz w:val="24"/>
          <w:szCs w:val="24"/>
        </w:rPr>
      </w:pPr>
      <w:bookmarkStart w:name="_Hlt365641916" w:id="23"/>
      <w:bookmarkStart w:name="_Ref364348408" w:id="24"/>
      <w:bookmarkEnd w:id="23"/>
      <w:r w:rsidRPr="00D417E2">
        <w:rPr>
          <w:rFonts w:ascii="Arial" w:hAnsi="Arial"/>
          <w:sz w:val="24"/>
          <w:szCs w:val="24"/>
        </w:rPr>
        <w:t>The Buyer shall be entitled to require the provision of Termination Assistance</w:t>
      </w:r>
      <w:r w:rsidR="0008555C">
        <w:rPr>
          <w:rFonts w:ascii="Arial" w:hAnsi="Arial"/>
          <w:sz w:val="24"/>
          <w:szCs w:val="24"/>
        </w:rPr>
        <w:t xml:space="preserve"> </w:t>
      </w:r>
      <w:r w:rsidRPr="00D417E2">
        <w:rPr>
          <w:rFonts w:ascii="Arial" w:hAnsi="Arial"/>
          <w:sz w:val="24"/>
          <w:szCs w:val="24"/>
        </w:rPr>
        <w:t xml:space="preserve">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w:t>
      </w:r>
      <w:r w:rsidRPr="00F3412E">
        <w:rPr>
          <w:rFonts w:ascii="Arial" w:hAnsi="Arial"/>
          <w:sz w:val="24"/>
          <w:szCs w:val="24"/>
        </w:rPr>
        <w:t>four (4)</w:t>
      </w:r>
      <w:r w:rsidRPr="00D417E2">
        <w:rPr>
          <w:rFonts w:ascii="Arial" w:hAnsi="Arial"/>
          <w:sz w:val="24"/>
          <w:szCs w:val="24"/>
        </w:rPr>
        <w:t xml:space="preserve"> Months prior to the Expiry Date or as soon as reasonably practicable (but in any event, not later than one (1) Month) following the service by either Party of a Termination Notice. </w:t>
      </w:r>
      <w:bookmarkStart w:name="_Hlt364348453" w:id="25"/>
      <w:bookmarkEnd w:id="25"/>
      <w:r w:rsidRPr="00D417E2">
        <w:rPr>
          <w:rFonts w:ascii="Arial" w:hAnsi="Arial"/>
          <w:sz w:val="24"/>
          <w:szCs w:val="24"/>
        </w:rPr>
        <w:t>The Termination Assistance Notice shall specify:</w:t>
      </w:r>
      <w:bookmarkEnd w:id="24"/>
    </w:p>
    <w:p w:rsidRPr="00D417E2" w:rsidR="006C4CF6" w:rsidP="00E13C6E" w:rsidRDefault="00A46384" w14:paraId="2BFABDA5" w14:textId="77777777">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Pr="00D417E2" w:rsidR="006C4CF6" w:rsidP="00E13C6E" w:rsidRDefault="00A46384" w14:paraId="4D4A3E34" w14:textId="6B35B282">
      <w:pPr>
        <w:pStyle w:val="GPSL3numberedclause"/>
        <w:jc w:val="left"/>
        <w:rPr>
          <w:rFonts w:ascii="Arial" w:hAnsi="Arial"/>
          <w:sz w:val="24"/>
          <w:szCs w:val="24"/>
        </w:rPr>
      </w:pPr>
      <w:r w:rsidRPr="00D417E2">
        <w:rPr>
          <w:rFonts w:ascii="Arial" w:hAnsi="Arial"/>
          <w:sz w:val="24"/>
          <w:szCs w:val="24"/>
        </w:rPr>
        <w:t>the start date and</w:t>
      </w:r>
      <w:r w:rsidR="004C13E1">
        <w:rPr>
          <w:rFonts w:ascii="Arial" w:hAnsi="Arial"/>
          <w:sz w:val="24"/>
          <w:szCs w:val="24"/>
        </w:rPr>
        <w:t xml:space="preserve"> initial</w:t>
      </w:r>
      <w:r w:rsidRPr="00D417E2">
        <w:rPr>
          <w:rFonts w:ascii="Arial" w:hAnsi="Arial"/>
          <w:sz w:val="24"/>
          <w:szCs w:val="24"/>
        </w:rPr>
        <w:t xml:space="preserve"> period during which it is anticipated that Termination Assistance will be required, which shall continue no longer than twelve (12) Months after the </w:t>
      </w:r>
      <w:r w:rsidR="002617D6">
        <w:rPr>
          <w:rFonts w:ascii="Arial" w:hAnsi="Arial"/>
          <w:sz w:val="24"/>
          <w:szCs w:val="24"/>
        </w:rPr>
        <w:t>End Date</w:t>
      </w:r>
      <w:r w:rsidRPr="00D417E2">
        <w:rPr>
          <w:rFonts w:ascii="Arial" w:hAnsi="Arial"/>
          <w:sz w:val="24"/>
          <w:szCs w:val="24"/>
        </w:rPr>
        <w:t>.</w:t>
      </w:r>
    </w:p>
    <w:p w:rsidRPr="004C13E1" w:rsidR="004C13E1" w:rsidP="00E13C6E" w:rsidRDefault="00A46384" w14:paraId="344133DF" w14:textId="65B00C39">
      <w:pPr>
        <w:pStyle w:val="GPSL2numberedclause"/>
        <w:jc w:val="left"/>
        <w:rPr>
          <w:rFonts w:ascii="Arial" w:hAnsi="Arial"/>
          <w:sz w:val="24"/>
          <w:szCs w:val="24"/>
        </w:rPr>
      </w:pPr>
      <w:bookmarkStart w:name="_Hlt365641931" w:id="26"/>
      <w:bookmarkStart w:name="_Ref364352273" w:id="27"/>
      <w:bookmarkEnd w:id="26"/>
      <w:r w:rsidRPr="00D417E2">
        <w:rPr>
          <w:rFonts w:ascii="Arial" w:hAnsi="Arial"/>
          <w:sz w:val="24"/>
          <w:szCs w:val="24"/>
        </w:rPr>
        <w:t xml:space="preserve">The Buyer shall have an option to extend the Termination Assistance Period </w:t>
      </w:r>
      <w:r w:rsidRPr="004C13E1">
        <w:rPr>
          <w:rFonts w:ascii="Arial" w:hAnsi="Arial"/>
          <w:sz w:val="24"/>
          <w:szCs w:val="24"/>
        </w:rPr>
        <w:t xml:space="preserve">beyond the </w:t>
      </w:r>
      <w:r w:rsidRPr="004C13E1" w:rsidR="004C13E1">
        <w:rPr>
          <w:rFonts w:ascii="Arial" w:hAnsi="Arial"/>
          <w:sz w:val="24"/>
          <w:szCs w:val="24"/>
        </w:rPr>
        <w:t xml:space="preserve">initial period specified in the </w:t>
      </w:r>
      <w:r w:rsidRPr="004C13E1">
        <w:rPr>
          <w:rFonts w:ascii="Arial" w:hAnsi="Arial"/>
          <w:sz w:val="24"/>
          <w:szCs w:val="24"/>
        </w:rPr>
        <w:t xml:space="preserve">Termination Assistance Notice </w:t>
      </w:r>
      <w:r w:rsidRPr="004C13E1" w:rsidR="004C13E1">
        <w:rPr>
          <w:rFonts w:ascii="Arial" w:hAnsi="Arial"/>
          <w:sz w:val="24"/>
          <w:szCs w:val="24"/>
        </w:rPr>
        <w:t xml:space="preserve">in one or more extensions, in each case </w:t>
      </w:r>
      <w:r w:rsidRPr="004C13E1">
        <w:rPr>
          <w:rFonts w:ascii="Arial" w:hAnsi="Arial"/>
          <w:sz w:val="24"/>
          <w:szCs w:val="24"/>
        </w:rPr>
        <w:t>provided that</w:t>
      </w:r>
      <w:r w:rsidRPr="004C13E1" w:rsidR="004C13E1">
        <w:rPr>
          <w:rFonts w:ascii="Arial" w:hAnsi="Arial"/>
          <w:sz w:val="24"/>
          <w:szCs w:val="24"/>
        </w:rPr>
        <w:t>:</w:t>
      </w:r>
    </w:p>
    <w:p w:rsidRPr="00D204F3" w:rsidR="004C13E1" w:rsidP="00D204F3" w:rsidRDefault="004C13E1" w14:paraId="446FC9D4" w14:textId="79466BE1">
      <w:pPr>
        <w:pStyle w:val="GPSL3numberedclause"/>
        <w:rPr>
          <w:rFonts w:ascii="Arial" w:hAnsi="Arial"/>
          <w:sz w:val="24"/>
          <w:szCs w:val="24"/>
        </w:rPr>
      </w:pPr>
      <w:r w:rsidRPr="00D204F3">
        <w:rPr>
          <w:rFonts w:ascii="Arial" w:hAnsi="Arial"/>
          <w:sz w:val="24"/>
          <w:szCs w:val="24"/>
        </w:rPr>
        <w:t>no</w:t>
      </w:r>
      <w:r w:rsidRPr="00D204F3" w:rsidR="00A46384">
        <w:rPr>
          <w:rFonts w:ascii="Arial" w:hAnsi="Arial"/>
          <w:sz w:val="24"/>
          <w:szCs w:val="24"/>
        </w:rPr>
        <w:t xml:space="preserve"> such extension shall extend the Termination Assistance Period </w:t>
      </w:r>
      <w:r w:rsidRPr="00D204F3">
        <w:rPr>
          <w:rFonts w:ascii="Arial" w:hAnsi="Arial"/>
          <w:sz w:val="24"/>
          <w:szCs w:val="24"/>
        </w:rPr>
        <w:t xml:space="preserve">beyond the date twelve (12) Months after the </w:t>
      </w:r>
      <w:r w:rsidR="002617D6">
        <w:rPr>
          <w:rFonts w:ascii="Arial" w:hAnsi="Arial"/>
          <w:sz w:val="24"/>
          <w:szCs w:val="24"/>
        </w:rPr>
        <w:t>End Date</w:t>
      </w:r>
      <w:r w:rsidRPr="00D204F3">
        <w:rPr>
          <w:rFonts w:ascii="Arial" w:hAnsi="Arial"/>
          <w:sz w:val="24"/>
          <w:szCs w:val="24"/>
        </w:rPr>
        <w:t xml:space="preserve">; </w:t>
      </w:r>
      <w:r w:rsidRPr="00D204F3" w:rsidR="00A46384">
        <w:rPr>
          <w:rFonts w:ascii="Arial" w:hAnsi="Arial"/>
          <w:sz w:val="24"/>
          <w:szCs w:val="24"/>
        </w:rPr>
        <w:t xml:space="preserve">and </w:t>
      </w:r>
    </w:p>
    <w:p w:rsidRPr="00D204F3" w:rsidR="004C13E1" w:rsidP="00D204F3" w:rsidRDefault="004C13E1" w14:paraId="0F9E9F5D" w14:textId="217700B2">
      <w:pPr>
        <w:pStyle w:val="GPSL3numberedclause"/>
        <w:rPr>
          <w:rFonts w:ascii="Arial" w:hAnsi="Arial"/>
          <w:sz w:val="24"/>
          <w:szCs w:val="24"/>
        </w:rPr>
      </w:pPr>
      <w:r w:rsidRPr="00D204F3">
        <w:rPr>
          <w:rFonts w:ascii="Arial" w:hAnsi="Arial"/>
          <w:sz w:val="24"/>
          <w:szCs w:val="24"/>
        </w:rPr>
        <w:t>the Buyer</w:t>
      </w:r>
      <w:r w:rsidRPr="00D204F3" w:rsidR="00A46384">
        <w:rPr>
          <w:rFonts w:ascii="Arial" w:hAnsi="Arial"/>
          <w:sz w:val="24"/>
          <w:szCs w:val="24"/>
        </w:rPr>
        <w:t xml:space="preserve"> shall notify the Supplier of </w:t>
      </w:r>
      <w:r w:rsidRPr="00D204F3">
        <w:rPr>
          <w:rFonts w:ascii="Arial" w:hAnsi="Arial"/>
          <w:sz w:val="24"/>
          <w:szCs w:val="24"/>
        </w:rPr>
        <w:t xml:space="preserve">any </w:t>
      </w:r>
      <w:r w:rsidRPr="00D204F3" w:rsidR="00A46384">
        <w:rPr>
          <w:rFonts w:ascii="Arial" w:hAnsi="Arial"/>
          <w:sz w:val="24"/>
          <w:szCs w:val="24"/>
        </w:rPr>
        <w:t xml:space="preserve">such extension no later than twenty (20) Working Days prior to the date on which the Termination Assistance </w:t>
      </w:r>
      <w:r w:rsidRPr="00D204F3">
        <w:rPr>
          <w:rFonts w:ascii="Arial" w:hAnsi="Arial"/>
          <w:sz w:val="24"/>
          <w:szCs w:val="24"/>
        </w:rPr>
        <w:t xml:space="preserve">Period </w:t>
      </w:r>
      <w:r w:rsidRPr="00D204F3" w:rsidR="00A46384">
        <w:rPr>
          <w:rFonts w:ascii="Arial" w:hAnsi="Arial"/>
          <w:sz w:val="24"/>
          <w:szCs w:val="24"/>
        </w:rPr>
        <w:t xml:space="preserve">is otherwise due to expire. </w:t>
      </w:r>
    </w:p>
    <w:p w:rsidRPr="00D204F3" w:rsidR="006C4CF6" w:rsidP="00D204F3" w:rsidRDefault="00A46384" w14:paraId="535461FD" w14:textId="77777777">
      <w:pPr>
        <w:pStyle w:val="GPSL2numberedclause"/>
        <w:rPr>
          <w:rFonts w:ascii="Arial" w:hAnsi="Arial"/>
          <w:sz w:val="24"/>
          <w:szCs w:val="24"/>
        </w:rPr>
      </w:pPr>
      <w:r w:rsidRPr="00D204F3">
        <w:rPr>
          <w:rFonts w:ascii="Arial" w:hAnsi="Arial"/>
          <w:sz w:val="24"/>
          <w:szCs w:val="24"/>
        </w:rPr>
        <w:t xml:space="preserve">The Buyer shall have the right to terminate its requirement for Termination Assistance by serving not less than </w:t>
      </w:r>
      <w:r w:rsidRPr="00181756">
        <w:rPr>
          <w:rFonts w:ascii="Arial" w:hAnsi="Arial"/>
          <w:sz w:val="24"/>
          <w:szCs w:val="24"/>
        </w:rPr>
        <w:t>(20)</w:t>
      </w:r>
      <w:r w:rsidRPr="00D204F3">
        <w:rPr>
          <w:rFonts w:ascii="Arial" w:hAnsi="Arial"/>
          <w:sz w:val="24"/>
          <w:szCs w:val="24"/>
        </w:rPr>
        <w:t xml:space="preserve"> Working Days' written notice upon the Supplier.</w:t>
      </w:r>
      <w:bookmarkEnd w:id="27"/>
    </w:p>
    <w:p w:rsidRPr="00D417E2" w:rsidR="006C4CF6" w:rsidP="00E13C6E" w:rsidRDefault="00A46384" w14:paraId="67401162" w14:textId="77777777">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Pr="00D417E2" w:rsidR="006C4CF6" w:rsidP="00E13C6E" w:rsidRDefault="005A3F67" w14:paraId="1FE7BAB7" w14:textId="77777777">
      <w:pPr>
        <w:pStyle w:val="GPSL1SCHEDULEHeading"/>
        <w:keepNext/>
        <w:keepLines/>
        <w:jc w:val="left"/>
        <w:rPr>
          <w:rFonts w:ascii="Arial" w:hAnsi="Arial"/>
          <w:sz w:val="24"/>
          <w:szCs w:val="24"/>
        </w:rPr>
      </w:pPr>
      <w:r>
        <w:rPr>
          <w:rFonts w:ascii="Arial Bold" w:hAnsi="Arial Bold"/>
          <w:caps w:val="0"/>
          <w:sz w:val="24"/>
          <w:szCs w:val="24"/>
        </w:rPr>
        <w:t xml:space="preserve">Termination Assistance Period </w:t>
      </w:r>
    </w:p>
    <w:p w:rsidRPr="00D417E2" w:rsidR="006C4CF6" w:rsidP="00E13C6E" w:rsidRDefault="00A46384" w14:paraId="17F2B75B" w14:textId="77777777">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Pr="00D417E2" w:rsidR="006C4CF6" w:rsidP="00E13C6E" w:rsidRDefault="00A46384" w14:paraId="5570CC5D" w14:textId="77777777">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Pr="00D417E2" w:rsidR="006C4CF6" w:rsidP="00E13C6E" w:rsidRDefault="00A46384" w14:paraId="635CEF5D" w14:textId="77777777">
      <w:pPr>
        <w:pStyle w:val="GPSL3numberedclause"/>
        <w:jc w:val="left"/>
        <w:rPr>
          <w:rFonts w:ascii="Arial" w:hAnsi="Arial"/>
          <w:sz w:val="24"/>
          <w:szCs w:val="24"/>
        </w:rPr>
      </w:pPr>
      <w:bookmarkStart w:name="_Ref364349372" w:id="28"/>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Pr="00D417E2" w:rsidR="006C4CF6" w:rsidP="00E13C6E" w:rsidRDefault="00A46384" w14:paraId="7F57ABFB" w14:textId="77777777">
      <w:pPr>
        <w:pStyle w:val="GPSL3numberedclause"/>
        <w:jc w:val="left"/>
        <w:rPr>
          <w:rFonts w:ascii="Arial" w:hAnsi="Arial"/>
          <w:sz w:val="24"/>
          <w:szCs w:val="24"/>
        </w:rPr>
      </w:pPr>
      <w:bookmarkStart w:name="_Ref364349633" w:id="29"/>
      <w:r w:rsidRPr="00D417E2">
        <w:rPr>
          <w:rFonts w:ascii="Arial" w:hAnsi="Arial"/>
          <w:sz w:val="24"/>
          <w:szCs w:val="24"/>
        </w:rPr>
        <w:t>use all reasonable endeavours to reallocate resources to provide such assistance without additional costs to the Buyer;</w:t>
      </w:r>
      <w:bookmarkEnd w:id="29"/>
    </w:p>
    <w:p w:rsidRPr="00D417E2" w:rsidR="006C4CF6" w:rsidP="00E13C6E" w:rsidRDefault="00A46384" w14:paraId="616DBD49" w14:textId="0E8CFFE3">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Pr="00D417E2" w:rsid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Service Levels</w:t>
      </w:r>
      <w:r w:rsidRPr="00D417E2">
        <w:rPr>
          <w:rFonts w:ascii="Arial" w:hAnsi="Arial"/>
          <w:sz w:val="24"/>
          <w:szCs w:val="24"/>
        </w:rPr>
        <w:t>, the provision of the Management Information or any other reports nor to any other of the Supplier's obligations under this Contract;</w:t>
      </w:r>
      <w:bookmarkStart w:name="_Ref139191739" w:id="30"/>
      <w:r w:rsidRPr="00D417E2">
        <w:rPr>
          <w:rFonts w:ascii="Arial" w:hAnsi="Arial"/>
          <w:sz w:val="24"/>
          <w:szCs w:val="24"/>
        </w:rPr>
        <w:t xml:space="preserve"> </w:t>
      </w:r>
      <w:bookmarkEnd w:id="30"/>
    </w:p>
    <w:p w:rsidRPr="00D417E2" w:rsidR="006C4CF6" w:rsidP="00E13C6E" w:rsidRDefault="00A46384" w14:paraId="4A037229" w14:textId="77777777">
      <w:pPr>
        <w:pStyle w:val="GPSL3numberedclause"/>
        <w:jc w:val="left"/>
        <w:rPr>
          <w:rFonts w:ascii="Arial" w:hAnsi="Arial"/>
          <w:sz w:val="24"/>
          <w:szCs w:val="24"/>
        </w:rPr>
      </w:pPr>
      <w:bookmarkStart w:name="_Hlt365642050" w:id="31"/>
      <w:bookmarkStart w:name="_Ref27372751" w:id="32"/>
      <w:bookmarkStart w:name="_Ref127426020" w:id="33"/>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Pr="00D417E2" w:rsidR="006C4CF6" w:rsidP="00E13C6E" w:rsidRDefault="00A46384" w14:paraId="013F642B" w14:textId="77777777">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rsidRPr="00D417E2" w:rsidR="006C4CF6" w:rsidP="00E13C6E" w:rsidRDefault="00A46384" w14:paraId="77F26DDB" w14:textId="77777777">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Pr="00D417E2" w:rsidR="006C4CF6" w:rsidP="00E13C6E" w:rsidRDefault="00A46384" w14:paraId="2A6D5928" w14:textId="77777777">
      <w:pPr>
        <w:pStyle w:val="GPSL2numberedclause"/>
        <w:jc w:val="left"/>
        <w:rPr>
          <w:rFonts w:ascii="Arial" w:hAnsi="Arial"/>
          <w:sz w:val="24"/>
          <w:szCs w:val="24"/>
        </w:rPr>
      </w:pPr>
      <w:bookmarkStart w:name="_Ref27371932" w:id="34"/>
      <w:bookmarkStart w:name="_Ref364349594" w:id="35"/>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Pr="00D417E2" w:rsidR="006C4CF6" w:rsidP="00E13C6E" w:rsidRDefault="005A3F67" w14:paraId="40021671" w14:textId="60E5812C">
      <w:pPr>
        <w:pStyle w:val="GPSL1SCHEDULEHeading"/>
        <w:keepNext/>
        <w:jc w:val="left"/>
        <w:rPr>
          <w:rFonts w:ascii="Arial" w:hAnsi="Arial"/>
          <w:sz w:val="24"/>
          <w:szCs w:val="24"/>
        </w:rPr>
      </w:pPr>
      <w:r>
        <w:rPr>
          <w:rFonts w:ascii="Arial Bold" w:hAnsi="Arial Bold"/>
          <w:caps w:val="0"/>
          <w:sz w:val="24"/>
          <w:szCs w:val="24"/>
        </w:rPr>
        <w:t xml:space="preserve">Obligations when the </w:t>
      </w:r>
      <w:r w:rsidR="007C0921">
        <w:rPr>
          <w:rFonts w:ascii="Arial Bold" w:hAnsi="Arial Bold"/>
          <w:caps w:val="0"/>
          <w:sz w:val="24"/>
          <w:szCs w:val="24"/>
        </w:rPr>
        <w:t>C</w:t>
      </w:r>
      <w:r>
        <w:rPr>
          <w:rFonts w:ascii="Arial Bold" w:hAnsi="Arial Bold"/>
          <w:caps w:val="0"/>
          <w:sz w:val="24"/>
          <w:szCs w:val="24"/>
        </w:rPr>
        <w:t xml:space="preserve">ontract </w:t>
      </w:r>
      <w:r w:rsidR="004C5470">
        <w:rPr>
          <w:rFonts w:ascii="Arial Bold" w:hAnsi="Arial Bold"/>
          <w:caps w:val="0"/>
          <w:sz w:val="24"/>
          <w:szCs w:val="24"/>
        </w:rPr>
        <w:t>expires or is terminated</w:t>
      </w:r>
    </w:p>
    <w:p w:rsidRPr="00D417E2" w:rsidR="006C4CF6" w:rsidP="00E13C6E" w:rsidRDefault="00A46384" w14:paraId="2B23CEC2" w14:textId="77777777">
      <w:pPr>
        <w:pStyle w:val="GPSL2numberedclause"/>
        <w:jc w:val="left"/>
        <w:rPr>
          <w:rFonts w:ascii="Arial" w:hAnsi="Arial"/>
          <w:sz w:val="24"/>
          <w:szCs w:val="24"/>
        </w:rPr>
      </w:pPr>
      <w:bookmarkStart w:name="_Ref127352385" w:id="36"/>
      <w:r w:rsidRPr="00D417E2">
        <w:rPr>
          <w:rFonts w:ascii="Arial" w:hAnsi="Arial"/>
          <w:sz w:val="24"/>
          <w:szCs w:val="24"/>
        </w:rPr>
        <w:t>The Supplier shall comply with all of its obligations contained in the Exit Plan.</w:t>
      </w:r>
      <w:bookmarkEnd w:id="36"/>
    </w:p>
    <w:p w:rsidRPr="00D417E2" w:rsidR="006C4CF6" w:rsidP="00E13C6E" w:rsidRDefault="00A46384" w14:paraId="17BFBCEC" w14:textId="5F996287">
      <w:pPr>
        <w:pStyle w:val="GPSL2numberedclause"/>
        <w:keepNext/>
        <w:jc w:val="left"/>
        <w:rPr>
          <w:rFonts w:ascii="Arial" w:hAnsi="Arial"/>
          <w:sz w:val="24"/>
          <w:szCs w:val="24"/>
        </w:rPr>
      </w:pPr>
      <w:bookmarkStart w:name="_Ref127952817" w:id="37"/>
      <w:r w:rsidRPr="00D417E2">
        <w:rPr>
          <w:rFonts w:ascii="Arial" w:hAnsi="Arial"/>
          <w:sz w:val="24"/>
          <w:szCs w:val="24"/>
        </w:rPr>
        <w:t xml:space="preserve">Upon </w:t>
      </w:r>
      <w:r w:rsidR="00E52569">
        <w:rPr>
          <w:rFonts w:ascii="Arial" w:hAnsi="Arial"/>
          <w:sz w:val="24"/>
          <w:szCs w:val="24"/>
        </w:rPr>
        <w:t>expiry or termination</w:t>
      </w:r>
      <w:r w:rsidRPr="00D417E2">
        <w:rPr>
          <w:rFonts w:ascii="Arial" w:hAnsi="Arial"/>
          <w:sz w:val="24"/>
          <w:szCs w:val="24"/>
        </w:rPr>
        <w:t xml:space="preserve"> or at the end of the Termination Assistance Period (or earlier if this does not adversely affect the Supplier's performance of the Deliverables and the Termination Assistance), the Supplier shall:</w:t>
      </w:r>
      <w:bookmarkEnd w:id="37"/>
    </w:p>
    <w:p w:rsidRPr="00D417E2" w:rsidR="006C4CF6" w:rsidP="00E13C6E" w:rsidRDefault="00A46384" w14:paraId="31BF7869" w14:textId="77777777">
      <w:pPr>
        <w:pStyle w:val="GPSL3numberedclause"/>
        <w:jc w:val="left"/>
        <w:rPr>
          <w:rFonts w:ascii="Arial" w:hAnsi="Arial"/>
          <w:sz w:val="24"/>
          <w:szCs w:val="24"/>
        </w:rPr>
      </w:pPr>
      <w:r w:rsidRPr="00D417E2">
        <w:rPr>
          <w:rFonts w:ascii="Arial" w:hAnsi="Arial"/>
          <w:sz w:val="24"/>
          <w:szCs w:val="24"/>
        </w:rPr>
        <w:t>vacate any Buyer Premises;</w:t>
      </w:r>
    </w:p>
    <w:p w:rsidRPr="00D417E2" w:rsidR="006C4CF6" w:rsidP="00E13C6E" w:rsidRDefault="00A46384" w14:paraId="197B2359" w14:textId="77777777">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Pr="00D417E2" w:rsidR="006C4CF6" w:rsidP="00E13C6E" w:rsidRDefault="00A46384" w14:paraId="2407C096" w14:textId="77777777">
      <w:pPr>
        <w:pStyle w:val="GPSL3numberedclause"/>
        <w:keepNext/>
        <w:jc w:val="left"/>
        <w:rPr>
          <w:rFonts w:ascii="Arial" w:hAnsi="Arial"/>
          <w:sz w:val="24"/>
          <w:szCs w:val="24"/>
        </w:rPr>
      </w:pPr>
      <w:bookmarkStart w:name="_DV_M565" w:id="38"/>
      <w:bookmarkEnd w:id="38"/>
      <w:r w:rsidRPr="00D417E2">
        <w:rPr>
          <w:rFonts w:ascii="Arial" w:hAnsi="Arial"/>
          <w:sz w:val="24"/>
          <w:szCs w:val="24"/>
        </w:rPr>
        <w:t xml:space="preserve">provide access during normal working hours to the Buyer and/or the Replacement Supplier for up to twelve </w:t>
      </w:r>
      <w:r w:rsidRPr="00181756">
        <w:rPr>
          <w:rFonts w:ascii="Arial" w:hAnsi="Arial"/>
          <w:sz w:val="24"/>
          <w:szCs w:val="24"/>
        </w:rPr>
        <w:t>(12)</w:t>
      </w:r>
      <w:r w:rsidRPr="00D417E2">
        <w:rPr>
          <w:rFonts w:ascii="Arial" w:hAnsi="Arial"/>
          <w:sz w:val="24"/>
          <w:szCs w:val="24"/>
        </w:rPr>
        <w:t xml:space="preserve"> Months after expiry or termination to:</w:t>
      </w:r>
    </w:p>
    <w:p w:rsidRPr="00D417E2" w:rsidR="006C4CF6" w:rsidP="00E13C6E" w:rsidRDefault="00A46384" w14:paraId="5873F742" w14:textId="77777777">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Pr="00D417E2" w:rsidR="006C4CF6" w:rsidP="00E13C6E" w:rsidRDefault="00A46384" w14:paraId="73E184BA" w14:textId="77777777">
      <w:pPr>
        <w:pStyle w:val="GPSL4numberedclause"/>
        <w:jc w:val="left"/>
        <w:rPr>
          <w:rFonts w:ascii="Arial" w:hAnsi="Arial"/>
          <w:sz w:val="24"/>
          <w:szCs w:val="24"/>
        </w:rPr>
      </w:pPr>
      <w:bookmarkStart w:name="_Ref364350038" w:id="39"/>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Pr="00D417E2" w:rsidR="006C4CF6" w:rsidP="00E13C6E" w:rsidRDefault="00A46384" w14:paraId="2DADC709" w14:textId="77777777">
      <w:pPr>
        <w:pStyle w:val="GPSL2numberedclause"/>
        <w:jc w:val="left"/>
        <w:rPr>
          <w:rFonts w:ascii="Arial" w:hAnsi="Arial"/>
          <w:sz w:val="24"/>
          <w:szCs w:val="24"/>
        </w:rPr>
      </w:pPr>
      <w:bookmarkStart w:name="_Ref127350585" w:id="40"/>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Pr="005A3F67" w:rsidR="006C4CF6" w:rsidP="00E13C6E" w:rsidRDefault="005A3F67" w14:paraId="7EB97AA9" w14:textId="77777777">
      <w:pPr>
        <w:pStyle w:val="GPSL1SCHEDULEHeading"/>
        <w:keepNext/>
        <w:jc w:val="left"/>
        <w:rPr>
          <w:rFonts w:hint="eastAsia" w:ascii="Arial Bold" w:hAnsi="Arial Bold"/>
          <w:caps w:val="0"/>
          <w:sz w:val="24"/>
          <w:szCs w:val="24"/>
        </w:rPr>
      </w:pPr>
      <w:r>
        <w:rPr>
          <w:rFonts w:ascii="Arial Bold" w:hAnsi="Arial Bold"/>
          <w:caps w:val="0"/>
          <w:sz w:val="24"/>
          <w:szCs w:val="24"/>
        </w:rPr>
        <w:t>Assets, Sub-contracts and Software</w:t>
      </w:r>
    </w:p>
    <w:p w:rsidRPr="00D417E2" w:rsidR="006C4CF6" w:rsidP="00E13C6E" w:rsidRDefault="00A46384" w14:paraId="2CA38FCB" w14:textId="27198179">
      <w:pPr>
        <w:pStyle w:val="GPSL2numberedclause"/>
        <w:keepNext/>
        <w:jc w:val="left"/>
        <w:rPr>
          <w:rFonts w:ascii="Arial" w:hAnsi="Arial"/>
          <w:sz w:val="24"/>
          <w:szCs w:val="24"/>
        </w:rPr>
      </w:pPr>
      <w:bookmarkStart w:name="_Ref127425768" w:id="41"/>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Pr="00D417E2" w:rsidR="006C4CF6" w:rsidP="00E13C6E" w:rsidRDefault="00A46384" w14:paraId="19D035E4" w14:textId="77777777">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Pr="00D417E2" w:rsidR="006C4CF6" w:rsidP="00E13C6E" w:rsidRDefault="00A46384" w14:paraId="63B028D1" w14:textId="77777777">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rsidRPr="00D417E2" w:rsidR="006C4CF6" w:rsidP="00E13C6E" w:rsidRDefault="00A46384" w14:paraId="781AD495" w14:textId="77777777">
      <w:pPr>
        <w:pStyle w:val="GPSL2numberedclause"/>
        <w:keepNext/>
        <w:jc w:val="left"/>
        <w:rPr>
          <w:rFonts w:ascii="Arial" w:hAnsi="Arial"/>
          <w:sz w:val="24"/>
          <w:szCs w:val="24"/>
        </w:rPr>
      </w:pPr>
      <w:bookmarkStart w:name="_Ref127426626" w:id="42"/>
      <w:r w:rsidRPr="00D417E2">
        <w:rPr>
          <w:rFonts w:ascii="Arial" w:hAnsi="Arial"/>
          <w:sz w:val="24"/>
          <w:szCs w:val="24"/>
        </w:rPr>
        <w:t>Within twenty (</w:t>
      </w:r>
      <w:r w:rsidRPr="00181756">
        <w:rPr>
          <w:rFonts w:ascii="Arial" w:hAnsi="Arial"/>
          <w:sz w:val="24"/>
          <w:szCs w:val="24"/>
        </w:rPr>
        <w:t>20</w:t>
      </w:r>
      <w:r w:rsidRPr="00D417E2">
        <w:rPr>
          <w:rFonts w:ascii="Arial" w:hAnsi="Arial"/>
          <w:sz w:val="24"/>
          <w:szCs w:val="24"/>
        </w:rPr>
        <w:t>) Working Days of receipt of the up-to-date Registers provided by the Supplier, the Buyer shall notify the Supplier setting out:</w:t>
      </w:r>
      <w:bookmarkEnd w:id="42"/>
    </w:p>
    <w:p w:rsidRPr="00D417E2" w:rsidR="006C4CF6" w:rsidP="00E13C6E" w:rsidRDefault="00A46384" w14:paraId="385A3F3B" w14:textId="77777777">
      <w:pPr>
        <w:pStyle w:val="GPSL3numberedclause"/>
        <w:jc w:val="left"/>
        <w:rPr>
          <w:rFonts w:ascii="Arial" w:hAnsi="Arial"/>
          <w:sz w:val="24"/>
          <w:szCs w:val="24"/>
        </w:rPr>
      </w:pPr>
      <w:bookmarkStart w:name="_Hlt365641934" w:id="43"/>
      <w:bookmarkStart w:name="_Hlt366775972" w:id="44"/>
      <w:bookmarkStart w:name="_Hlt366775990" w:id="45"/>
      <w:bookmarkStart w:name="_Ref364352534" w:id="46"/>
      <w:bookmarkStart w:name="_Ref27373383" w:id="47"/>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Pr="00D417E2" w:rsidR="006C4CF6" w:rsidP="00E13C6E" w:rsidRDefault="00A46384" w14:paraId="793891DF" w14:textId="77777777">
      <w:pPr>
        <w:pStyle w:val="GPSL3numberedclause"/>
        <w:keepNext/>
        <w:jc w:val="left"/>
        <w:rPr>
          <w:rFonts w:ascii="Arial" w:hAnsi="Arial"/>
          <w:sz w:val="24"/>
          <w:szCs w:val="24"/>
        </w:rPr>
      </w:pPr>
      <w:bookmarkStart w:name="a301038" w:id="48"/>
      <w:bookmarkStart w:name="_Ref364350801" w:id="49"/>
      <w:bookmarkStart w:name="_Ref127958943" w:id="50"/>
      <w:bookmarkEnd w:id="48"/>
      <w:r w:rsidRPr="00D417E2">
        <w:rPr>
          <w:rFonts w:ascii="Arial" w:hAnsi="Arial"/>
          <w:sz w:val="24"/>
          <w:szCs w:val="24"/>
        </w:rPr>
        <w:t>which, if any, of:</w:t>
      </w:r>
      <w:bookmarkEnd w:id="49"/>
    </w:p>
    <w:p w:rsidRPr="00D417E2" w:rsidR="006C4CF6" w:rsidP="00E13C6E" w:rsidRDefault="00A46384" w14:paraId="0A41173E" w14:textId="77777777">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Pr="00D417E2" w:rsidR="006C4CF6" w:rsidP="00E13C6E" w:rsidRDefault="00A46384" w14:paraId="7E25697B" w14:textId="77777777">
      <w:pPr>
        <w:pStyle w:val="GPSL4numberedclause"/>
        <w:jc w:val="left"/>
        <w:rPr>
          <w:rFonts w:ascii="Arial" w:hAnsi="Arial"/>
          <w:sz w:val="24"/>
          <w:szCs w:val="24"/>
        </w:rPr>
      </w:pPr>
      <w:r w:rsidRPr="00D417E2">
        <w:rPr>
          <w:rFonts w:ascii="Arial" w:hAnsi="Arial"/>
          <w:sz w:val="24"/>
          <w:szCs w:val="24"/>
        </w:rPr>
        <w:t>the Non-Exclusive Assets,</w:t>
      </w:r>
    </w:p>
    <w:p w:rsidRPr="00D417E2" w:rsidR="006C4CF6" w:rsidP="00E13C6E" w:rsidRDefault="00A46384" w14:paraId="7C4C8A38" w14:textId="77777777">
      <w:pPr>
        <w:pStyle w:val="GPSL3Indent"/>
        <w:ind w:left="1656"/>
        <w:jc w:val="left"/>
        <w:rPr>
          <w:sz w:val="24"/>
          <w:szCs w:val="24"/>
        </w:rPr>
      </w:pPr>
      <w:r w:rsidRPr="00D417E2">
        <w:rPr>
          <w:sz w:val="24"/>
          <w:szCs w:val="24"/>
        </w:rPr>
        <w:t>the Buyer and/or the Replacement Supplier requires the continued use of; and</w:t>
      </w:r>
    </w:p>
    <w:p w:rsidRPr="000D40A7" w:rsidR="006C4CF6" w:rsidP="00E13C6E" w:rsidRDefault="00A46384" w14:paraId="1F5F6DF9" w14:textId="77777777">
      <w:pPr>
        <w:pStyle w:val="GPSL3numberedclause"/>
        <w:jc w:val="left"/>
        <w:rPr>
          <w:rFonts w:ascii="Arial" w:hAnsi="Arial"/>
          <w:sz w:val="24"/>
          <w:szCs w:val="24"/>
        </w:rPr>
      </w:pPr>
      <w:bookmarkStart w:name="_Hlt364353982" w:id="51"/>
      <w:bookmarkStart w:name="_Ref364353977" w:id="52"/>
      <w:bookmarkEnd w:id="51"/>
      <w:r w:rsidRPr="00D417E2">
        <w:rPr>
          <w:rFonts w:ascii="Arial" w:hAnsi="Arial"/>
          <w:sz w:val="24"/>
          <w:szCs w:val="24"/>
        </w:rPr>
        <w:t>which, if any, of Transferable Contracts the Buyer requires to be assigned or novated to the Buyer and/or the Replacement Supplier (</w:t>
      </w:r>
      <w:r w:rsidRPr="000D40A7">
        <w:rPr>
          <w:rFonts w:ascii="Arial" w:hAnsi="Arial"/>
          <w:sz w:val="24"/>
          <w:szCs w:val="24"/>
        </w:rPr>
        <w:t xml:space="preserve">the </w:t>
      </w:r>
      <w:r w:rsidRPr="000D40A7">
        <w:rPr>
          <w:rFonts w:ascii="Arial" w:hAnsi="Arial"/>
          <w:b/>
          <w:bCs/>
          <w:sz w:val="24"/>
          <w:szCs w:val="24"/>
        </w:rPr>
        <w:t>"Transferring Contracts"</w:t>
      </w:r>
      <w:r w:rsidRPr="000D40A7">
        <w:rPr>
          <w:rFonts w:ascii="Arial" w:hAnsi="Arial"/>
          <w:sz w:val="24"/>
          <w:szCs w:val="24"/>
        </w:rPr>
        <w:t>),</w:t>
      </w:r>
      <w:bookmarkEnd w:id="50"/>
      <w:bookmarkEnd w:id="52"/>
    </w:p>
    <w:p w:rsidRPr="00D417E2" w:rsidR="006C4CF6" w:rsidP="00E13C6E" w:rsidRDefault="00A46384" w14:paraId="2B0AA507" w14:textId="77777777">
      <w:pPr>
        <w:pStyle w:val="GPSL2Indent"/>
        <w:ind w:left="936"/>
        <w:jc w:val="left"/>
        <w:rPr>
          <w:rFonts w:ascii="Arial" w:hAnsi="Arial"/>
          <w:sz w:val="24"/>
          <w:szCs w:val="24"/>
        </w:rPr>
      </w:pPr>
      <w:r w:rsidRPr="00D417E2">
        <w:rPr>
          <w:rFonts w:ascii="Arial" w:hAnsi="Arial"/>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Pr="00D417E2" w:rsidR="006C4CF6" w:rsidP="00E13C6E" w:rsidRDefault="00A46384" w14:paraId="5269C087" w14:textId="77777777">
      <w:pPr>
        <w:pStyle w:val="GPSL2numberedclause"/>
        <w:jc w:val="left"/>
        <w:rPr>
          <w:rFonts w:ascii="Arial" w:hAnsi="Arial"/>
          <w:sz w:val="24"/>
          <w:szCs w:val="24"/>
        </w:rPr>
      </w:pPr>
      <w:bookmarkStart w:name="_Ref127425863" w:id="5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Pr="00D417E2" w:rsidR="006C4CF6" w:rsidP="00E13C6E" w:rsidRDefault="00A46384" w14:paraId="3E0BE3B8" w14:textId="77777777">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Pr="00D417E2" w:rsidR="006C4CF6" w:rsidP="00E13C6E" w:rsidRDefault="00A46384" w14:paraId="692BDA2A" w14:textId="77777777">
      <w:pPr>
        <w:pStyle w:val="GPSL2numberedclause"/>
        <w:keepNext/>
        <w:jc w:val="left"/>
        <w:rPr>
          <w:rFonts w:ascii="Arial" w:hAnsi="Arial"/>
          <w:sz w:val="24"/>
          <w:szCs w:val="24"/>
        </w:rPr>
      </w:pPr>
      <w:bookmarkStart w:name="_Ref127425261" w:id="54"/>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Pr="00D417E2" w:rsidR="006C4CF6" w:rsidP="00E13C6E" w:rsidRDefault="00A46384" w14:paraId="525D72AB" w14:textId="77777777">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Pr="00D417E2" w:rsidR="006C4CF6" w:rsidP="00E13C6E" w:rsidRDefault="00A46384" w14:paraId="6604FC29" w14:textId="77777777">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rsidRPr="00D417E2" w:rsidR="006C4CF6" w:rsidP="00E13C6E" w:rsidRDefault="00A46384" w14:paraId="684A9C44" w14:textId="77777777">
      <w:pPr>
        <w:pStyle w:val="GPSL2numberedclause"/>
        <w:jc w:val="left"/>
        <w:rPr>
          <w:rFonts w:ascii="Arial" w:hAnsi="Arial"/>
          <w:sz w:val="24"/>
          <w:szCs w:val="24"/>
        </w:rPr>
      </w:pPr>
      <w:bookmarkStart w:name="_Ref127426673" w:id="55"/>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Pr="00D417E2" w:rsidR="006C4CF6" w:rsidP="00E13C6E" w:rsidRDefault="00A46384" w14:paraId="1159C1B6" w14:textId="77777777">
      <w:pPr>
        <w:pStyle w:val="GPSL2numberedclause"/>
        <w:keepNext/>
        <w:jc w:val="left"/>
        <w:rPr>
          <w:rFonts w:ascii="Arial" w:hAnsi="Arial"/>
          <w:sz w:val="24"/>
          <w:szCs w:val="24"/>
        </w:rPr>
      </w:pPr>
      <w:bookmarkStart w:name="_Ref37322775" w:id="56"/>
      <w:r w:rsidRPr="00D417E2">
        <w:rPr>
          <w:rFonts w:ascii="Arial" w:hAnsi="Arial"/>
          <w:sz w:val="24"/>
          <w:szCs w:val="24"/>
        </w:rPr>
        <w:t>The Buyer shall:</w:t>
      </w:r>
    </w:p>
    <w:p w:rsidRPr="00D417E2" w:rsidR="006C4CF6" w:rsidP="00E13C6E" w:rsidRDefault="00A46384" w14:paraId="3B6910E6" w14:textId="15850012">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Pr="00D417E2" w:rsidR="006C4CF6" w:rsidP="00E13C6E" w:rsidRDefault="00A46384" w14:paraId="48BA20B8" w14:textId="77777777">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Pr="00D417E2" w:rsidR="006C4CF6" w:rsidP="00E13C6E" w:rsidRDefault="00A46384" w14:paraId="27861287" w14:textId="77777777">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Pr="00D417E2" w:rsidR="006C4CF6" w:rsidP="00E13C6E" w:rsidRDefault="00A46384" w14:paraId="5D819D28" w14:textId="77777777">
      <w:pPr>
        <w:pStyle w:val="GPSL2numberedclause"/>
        <w:jc w:val="left"/>
        <w:rPr>
          <w:rFonts w:ascii="Arial" w:hAnsi="Arial"/>
          <w:sz w:val="24"/>
          <w:szCs w:val="24"/>
        </w:rPr>
      </w:pPr>
      <w:bookmarkStart w:name="_Ref364757086" w:id="57"/>
      <w:bookmarkStart w:name="_Ref490132304" w:id="58"/>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Pr="00D417E2" w:rsid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Pr="00D417E2" w:rsidR="006C4CF6" w:rsidP="00E13C6E" w:rsidRDefault="005A3F67" w14:paraId="5076F8BF" w14:textId="77777777">
      <w:pPr>
        <w:pStyle w:val="GPSL1SCHEDULEHeading"/>
        <w:keepNext/>
        <w:jc w:val="left"/>
        <w:rPr>
          <w:rFonts w:ascii="Arial" w:hAnsi="Arial"/>
          <w:sz w:val="24"/>
          <w:szCs w:val="24"/>
        </w:rPr>
      </w:pPr>
      <w:bookmarkStart w:name="_DV_M564" w:id="59"/>
      <w:bookmarkStart w:name="_DV_M566" w:id="60"/>
      <w:bookmarkStart w:name="_DV_M567" w:id="61"/>
      <w:bookmarkStart w:name="_Ref127425458" w:id="62"/>
      <w:bookmarkEnd w:id="59"/>
      <w:bookmarkEnd w:id="60"/>
      <w:bookmarkEnd w:id="61"/>
      <w:r>
        <w:rPr>
          <w:rFonts w:ascii="Arial" w:hAnsi="Arial"/>
          <w:sz w:val="24"/>
          <w:szCs w:val="24"/>
        </w:rPr>
        <w:t>N</w:t>
      </w:r>
      <w:r>
        <w:rPr>
          <w:rFonts w:ascii="Arial Bold" w:hAnsi="Arial Bold"/>
          <w:caps w:val="0"/>
          <w:sz w:val="24"/>
          <w:szCs w:val="24"/>
        </w:rPr>
        <w:t>o charges</w:t>
      </w:r>
      <w:r w:rsidRPr="00D417E2" w:rsidR="00A46384">
        <w:rPr>
          <w:rFonts w:ascii="Arial" w:hAnsi="Arial"/>
          <w:sz w:val="24"/>
          <w:szCs w:val="24"/>
        </w:rPr>
        <w:t xml:space="preserve"> </w:t>
      </w:r>
      <w:bookmarkEnd w:id="62"/>
    </w:p>
    <w:p w:rsidRPr="00D417E2" w:rsidR="006C4CF6" w:rsidP="00E13C6E" w:rsidRDefault="00A46384" w14:paraId="7F31A2D5" w14:textId="77777777">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Pr="00D417E2" w:rsidR="006C4CF6" w:rsidP="00E13C6E" w:rsidRDefault="00972DE8" w14:paraId="2E40B15A" w14:textId="77777777">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Pr="00D417E2" w:rsidR="006C4CF6" w:rsidP="00E13C6E" w:rsidRDefault="00A46384" w14:paraId="02E099CC" w14:textId="77777777">
      <w:pPr>
        <w:pStyle w:val="GPSL2numberedclause"/>
        <w:keepNext/>
        <w:jc w:val="left"/>
        <w:rPr>
          <w:rFonts w:ascii="Arial" w:hAnsi="Arial"/>
          <w:sz w:val="24"/>
          <w:szCs w:val="24"/>
        </w:rPr>
      </w:pPr>
      <w:bookmarkStart w:name="_Ref364351843" w:id="6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name="_Ref127426852" w:id="64"/>
      <w:r w:rsidRPr="00D417E2">
        <w:rPr>
          <w:rFonts w:ascii="Arial" w:hAnsi="Arial"/>
          <w:sz w:val="24"/>
          <w:szCs w:val="24"/>
        </w:rPr>
        <w:t xml:space="preserve"> as follows:</w:t>
      </w:r>
      <w:bookmarkEnd w:id="63"/>
      <w:bookmarkEnd w:id="64"/>
    </w:p>
    <w:p w:rsidRPr="00D417E2" w:rsidR="006C4CF6" w:rsidP="00E13C6E" w:rsidRDefault="00A46384" w14:paraId="7D78E140" w14:textId="77777777">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Pr="00D417E2" w:rsidR="006C4CF6" w:rsidP="00E13C6E" w:rsidRDefault="00A46384" w14:paraId="216652A9" w14:textId="77777777">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Pr="00D417E2" w:rsidR="006C4CF6" w:rsidP="00E13C6E" w:rsidRDefault="00A46384" w14:paraId="6D7DD1EB" w14:textId="77777777">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rsidRPr="00D417E2" w:rsidR="006C4CF6" w:rsidP="00E13C6E" w:rsidRDefault="006C4CF6" w14:paraId="0EEB0AE0" w14:textId="77777777">
      <w:pPr>
        <w:rPr>
          <w:rFonts w:ascii="Arial" w:hAnsi="Arial" w:cs="Arial"/>
          <w:sz w:val="24"/>
          <w:szCs w:val="24"/>
        </w:rPr>
      </w:pPr>
    </w:p>
    <w:p w:rsidRPr="0091643A" w:rsidR="00671B53" w:rsidP="00671B53" w:rsidRDefault="00F06506" w14:paraId="2F64AFCB" w14:textId="540CB7D9">
      <w:pPr>
        <w:pStyle w:val="FFWSchedule"/>
        <w:numPr>
          <w:ilvl w:val="0"/>
          <w:numId w:val="0"/>
        </w:numPr>
      </w:pPr>
      <w:r>
        <w:rPr>
          <w:sz w:val="24"/>
        </w:rPr>
        <w:t>Annex 1</w:t>
      </w:r>
    </w:p>
    <w:p w:rsidRPr="008E253A" w:rsidR="00671B53" w:rsidP="00671B53" w:rsidRDefault="00671B53" w14:paraId="44B8C8ED" w14:textId="17274172">
      <w:pPr>
        <w:pStyle w:val="FFWScheduleSection"/>
        <w:rPr>
          <w:b/>
        </w:rPr>
      </w:pPr>
      <w:r>
        <w:rPr>
          <w:b/>
        </w:rPr>
        <w:t xml:space="preserve">Scope of Termination </w:t>
      </w:r>
      <w:r w:rsidR="00075080">
        <w:rPr>
          <w:b/>
        </w:rPr>
        <w:t>Assistance</w:t>
      </w:r>
    </w:p>
    <w:p w:rsidRPr="00947CA4" w:rsidR="00671B53" w:rsidP="00671B53" w:rsidRDefault="00671B53" w14:paraId="0000FF33" w14:textId="78DED540">
      <w:pPr>
        <w:pStyle w:val="FFWLevel2"/>
        <w:numPr>
          <w:ilvl w:val="0"/>
          <w:numId w:val="0"/>
        </w:numPr>
        <w:ind w:left="794" w:hanging="794"/>
        <w:rPr>
          <w:sz w:val="24"/>
          <w:lang w:eastAsia="zh-CN"/>
        </w:rPr>
      </w:pPr>
      <w:r>
        <w:t>1.1</w:t>
      </w:r>
      <w:r>
        <w:tab/>
      </w:r>
      <w:r w:rsidRPr="00947CA4" w:rsidR="00014E4E">
        <w:rPr>
          <w:sz w:val="24"/>
          <w:lang w:eastAsia="zh-CN"/>
        </w:rPr>
        <w:t xml:space="preserve">Where the Buyer requires </w:t>
      </w:r>
      <w:r w:rsidRPr="00947CA4">
        <w:rPr>
          <w:sz w:val="24"/>
          <w:lang w:eastAsia="zh-CN"/>
        </w:rPr>
        <w:t xml:space="preserve">Termination </w:t>
      </w:r>
      <w:r w:rsidRPr="00947CA4" w:rsidR="00624EDC">
        <w:rPr>
          <w:sz w:val="24"/>
          <w:lang w:eastAsia="zh-CN"/>
        </w:rPr>
        <w:t>Assistance</w:t>
      </w:r>
      <w:r w:rsidRPr="00947CA4">
        <w:rPr>
          <w:sz w:val="24"/>
          <w:lang w:eastAsia="zh-CN"/>
        </w:rPr>
        <w:t xml:space="preserve"> to be provided by the Supplier </w:t>
      </w:r>
      <w:r w:rsidRPr="00947CA4" w:rsidR="00014E4E">
        <w:rPr>
          <w:sz w:val="24"/>
          <w:lang w:eastAsia="zh-CN"/>
        </w:rPr>
        <w:t xml:space="preserve">it </w:t>
      </w:r>
      <w:r w:rsidRPr="00947CA4">
        <w:rPr>
          <w:sz w:val="24"/>
          <w:lang w:eastAsia="zh-CN"/>
        </w:rPr>
        <w:t>shall include</w:t>
      </w:r>
      <w:r w:rsidRPr="00947CA4" w:rsidR="00014E4E">
        <w:rPr>
          <w:sz w:val="24"/>
          <w:lang w:eastAsia="zh-CN"/>
        </w:rPr>
        <w:t xml:space="preserve"> but not be limited to</w:t>
      </w:r>
      <w:r w:rsidRPr="00947CA4">
        <w:rPr>
          <w:sz w:val="24"/>
          <w:lang w:eastAsia="zh-CN"/>
        </w:rPr>
        <w:t xml:space="preserve"> such of the following services as the </w:t>
      </w:r>
      <w:r w:rsidRPr="00947CA4" w:rsidR="001646BE">
        <w:rPr>
          <w:sz w:val="24"/>
          <w:lang w:eastAsia="zh-CN"/>
        </w:rPr>
        <w:t>Buyer</w:t>
      </w:r>
      <w:r w:rsidRPr="00947CA4">
        <w:rPr>
          <w:sz w:val="24"/>
          <w:lang w:eastAsia="zh-CN"/>
        </w:rPr>
        <w:t xml:space="preserve"> may specify: </w:t>
      </w:r>
    </w:p>
    <w:p w:rsidRPr="00947CA4" w:rsidR="00671B53" w:rsidP="00671B53" w:rsidRDefault="00671B53" w14:paraId="414AE580" w14:textId="21A1B46C">
      <w:pPr>
        <w:pStyle w:val="FFWLevel4"/>
        <w:rPr>
          <w:sz w:val="24"/>
          <w:lang w:eastAsia="zh-CN"/>
        </w:rPr>
      </w:pPr>
      <w:r w:rsidRPr="00947CA4">
        <w:rPr>
          <w:sz w:val="24"/>
          <w:lang w:eastAsia="zh-CN"/>
        </w:rPr>
        <w:t>notifying the relevant Subcontractors of procedures to be followed during the Termination Assistance Period and providing management to ensure these procedures are followed;</w:t>
      </w:r>
    </w:p>
    <w:p w:rsidRPr="00947CA4" w:rsidR="00671B53" w:rsidP="00671B53" w:rsidRDefault="00671B53" w14:paraId="71532C26" w14:textId="001E3ED3">
      <w:pPr>
        <w:pStyle w:val="FFWLevel4"/>
        <w:rPr>
          <w:sz w:val="24"/>
          <w:lang w:eastAsia="zh-CN"/>
        </w:rPr>
      </w:pPr>
      <w:r w:rsidRPr="00947CA4">
        <w:rPr>
          <w:sz w:val="24"/>
          <w:lang w:eastAsia="zh-CN"/>
        </w:rPr>
        <w:t xml:space="preserve">providing assistance and expertise as necessary to examine all operational and business processes (including all supporting documentation) in place and rewriting and implementing processes and procedures such that they are appropriate for use by the </w:t>
      </w:r>
      <w:r w:rsidRPr="00947CA4" w:rsidR="00611804">
        <w:rPr>
          <w:sz w:val="24"/>
          <w:lang w:eastAsia="zh-CN"/>
        </w:rPr>
        <w:t>Buyer</w:t>
      </w:r>
      <w:r w:rsidRPr="00947CA4">
        <w:rPr>
          <w:sz w:val="24"/>
          <w:lang w:eastAsia="zh-CN"/>
        </w:rPr>
        <w:t>, Service Recipients and/or Replacement Supplier after the end of the Termination Assistance Period;</w:t>
      </w:r>
    </w:p>
    <w:p w:rsidRPr="00947CA4" w:rsidR="00671B53" w:rsidP="00671B53" w:rsidRDefault="00671B53" w14:paraId="1ED1B4E7" w14:textId="4E9D10EC">
      <w:pPr>
        <w:pStyle w:val="FFWLevel4"/>
        <w:rPr>
          <w:sz w:val="24"/>
          <w:lang w:eastAsia="zh-CN"/>
        </w:rPr>
      </w:pPr>
      <w:r w:rsidRPr="00947CA4">
        <w:rPr>
          <w:sz w:val="24"/>
          <w:lang w:eastAsia="zh-CN"/>
        </w:rPr>
        <w:t xml:space="preserve">with respect to work in progress as at the end of the Termination Assistance Period, documenting the current status and stabilising for continuity during the transition to the Replacement Supplier, </w:t>
      </w:r>
      <w:r w:rsidRPr="00947CA4" w:rsidR="000F4A5D">
        <w:rPr>
          <w:sz w:val="24"/>
          <w:lang w:eastAsia="zh-CN"/>
        </w:rPr>
        <w:t>Buyer</w:t>
      </w:r>
      <w:r w:rsidRPr="00947CA4">
        <w:rPr>
          <w:sz w:val="24"/>
          <w:lang w:eastAsia="zh-CN"/>
        </w:rPr>
        <w:t xml:space="preserve"> or Service Recipient;</w:t>
      </w:r>
    </w:p>
    <w:p w:rsidRPr="00947CA4" w:rsidR="00671B53" w:rsidP="00671B53" w:rsidRDefault="00671B53" w14:paraId="6E15C893" w14:textId="275F4D0D">
      <w:pPr>
        <w:pStyle w:val="FFWLevel4"/>
        <w:rPr>
          <w:sz w:val="24"/>
          <w:lang w:eastAsia="zh-CN"/>
        </w:rPr>
      </w:pPr>
      <w:r w:rsidRPr="00947CA4">
        <w:rPr>
          <w:sz w:val="24"/>
          <w:lang w:eastAsia="zh-CN"/>
        </w:rPr>
        <w:t xml:space="preserve">providing support to the </w:t>
      </w:r>
      <w:r w:rsidRPr="00947CA4" w:rsidR="00811A12">
        <w:rPr>
          <w:sz w:val="24"/>
          <w:lang w:eastAsia="zh-CN"/>
        </w:rPr>
        <w:t>Buyer</w:t>
      </w:r>
      <w:r w:rsidRPr="00947CA4">
        <w:rPr>
          <w:sz w:val="24"/>
          <w:lang w:eastAsia="zh-CN"/>
        </w:rPr>
        <w:t xml:space="preserve">, any Service Recipient and/or any Replacement Supplier during the transition to the Replacement Supplier, </w:t>
      </w:r>
      <w:r w:rsidRPr="00947CA4" w:rsidR="00592E7F">
        <w:rPr>
          <w:sz w:val="24"/>
          <w:lang w:eastAsia="zh-CN"/>
        </w:rPr>
        <w:t>Buyer</w:t>
      </w:r>
      <w:r w:rsidRPr="00947CA4">
        <w:rPr>
          <w:sz w:val="24"/>
          <w:lang w:eastAsia="zh-CN"/>
        </w:rPr>
        <w:t xml:space="preserve"> or Service Recipient; and</w:t>
      </w:r>
    </w:p>
    <w:p w:rsidRPr="00947CA4" w:rsidR="00671B53" w:rsidP="00671B53" w:rsidRDefault="00671B53" w14:paraId="54BC9441" w14:textId="549070A4">
      <w:pPr>
        <w:pStyle w:val="FFWLevel4"/>
        <w:rPr>
          <w:sz w:val="24"/>
          <w:lang w:eastAsia="zh-CN"/>
        </w:rPr>
      </w:pPr>
      <w:r w:rsidRPr="00947CA4">
        <w:rPr>
          <w:sz w:val="24"/>
          <w:lang w:eastAsia="zh-CN"/>
        </w:rPr>
        <w:t xml:space="preserve">the provision of access for the </w:t>
      </w:r>
      <w:r w:rsidRPr="00947CA4" w:rsidR="005B19A7">
        <w:rPr>
          <w:sz w:val="24"/>
          <w:lang w:eastAsia="zh-CN"/>
        </w:rPr>
        <w:t>Buyer</w:t>
      </w:r>
      <w:r w:rsidRPr="00947CA4">
        <w:rPr>
          <w:sz w:val="24"/>
          <w:lang w:eastAsia="zh-CN"/>
        </w:rPr>
        <w:t>, any Service Recipient and/or the Replacement Supplier during the Termination Assistance Period and for a period not exceeding</w:t>
      </w:r>
      <w:r w:rsidRPr="00947CA4" w:rsidR="00900379">
        <w:rPr>
          <w:sz w:val="24"/>
          <w:lang w:eastAsia="zh-CN"/>
        </w:rPr>
        <w:t xml:space="preserve"> six</w:t>
      </w:r>
      <w:r w:rsidRPr="00947CA4">
        <w:rPr>
          <w:sz w:val="24"/>
          <w:lang w:eastAsia="zh-CN"/>
        </w:rPr>
        <w:t xml:space="preserve"> </w:t>
      </w:r>
      <w:r w:rsidRPr="00947CA4" w:rsidR="00900379">
        <w:rPr>
          <w:sz w:val="24"/>
          <w:lang w:eastAsia="zh-CN"/>
        </w:rPr>
        <w:t>(</w:t>
      </w:r>
      <w:r w:rsidRPr="00947CA4">
        <w:rPr>
          <w:sz w:val="24"/>
          <w:lang w:eastAsia="zh-CN"/>
        </w:rPr>
        <w:t>6</w:t>
      </w:r>
      <w:r w:rsidRPr="00947CA4" w:rsidR="00900379">
        <w:rPr>
          <w:sz w:val="24"/>
          <w:lang w:eastAsia="zh-CN"/>
        </w:rPr>
        <w:t>)</w:t>
      </w:r>
      <w:r w:rsidRPr="00947CA4">
        <w:rPr>
          <w:sz w:val="24"/>
          <w:lang w:eastAsia="zh-CN"/>
        </w:rPr>
        <w:t xml:space="preserve"> </w:t>
      </w:r>
      <w:r w:rsidRPr="00947CA4" w:rsidR="00900379">
        <w:rPr>
          <w:sz w:val="24"/>
          <w:lang w:eastAsia="zh-CN"/>
        </w:rPr>
        <w:t>M</w:t>
      </w:r>
      <w:r w:rsidRPr="00947CA4">
        <w:rPr>
          <w:sz w:val="24"/>
          <w:lang w:eastAsia="zh-CN"/>
        </w:rPr>
        <w:t xml:space="preserve">onths afterwards, for the purpose of the smooth transfer of the Ordered Services to the </w:t>
      </w:r>
      <w:r w:rsidRPr="00947CA4" w:rsidR="00750979">
        <w:rPr>
          <w:sz w:val="24"/>
          <w:lang w:eastAsia="zh-CN"/>
        </w:rPr>
        <w:t>Buyer</w:t>
      </w:r>
      <w:r w:rsidRPr="00947CA4">
        <w:rPr>
          <w:sz w:val="24"/>
          <w:lang w:eastAsia="zh-CN"/>
        </w:rPr>
        <w:t>, any Service Recipient and/or any Replacement Supplier:</w:t>
      </w:r>
    </w:p>
    <w:p w:rsidRPr="00947CA4" w:rsidR="00671B53" w:rsidP="00671B53" w:rsidRDefault="00671B53" w14:paraId="61906E55" w14:textId="2A561551">
      <w:pPr>
        <w:pStyle w:val="FFWLevel5"/>
        <w:rPr>
          <w:sz w:val="24"/>
          <w:lang w:eastAsia="zh-CN"/>
        </w:rPr>
      </w:pPr>
      <w:r w:rsidRPr="00947CA4">
        <w:rPr>
          <w:sz w:val="24"/>
          <w:lang w:eastAsia="zh-CN"/>
        </w:rPr>
        <w:t>to information and documentation relating to the Ordered Services that is in the possession or control of the Supplier or its Key Subcontractors (and the Supplier shall procure that its Key Subcontractors do not destroy or dispose of that information within this period) including the right to take reasonable copies of that material; and</w:t>
      </w:r>
    </w:p>
    <w:p w:rsidRPr="00947CA4" w:rsidR="00671B53" w:rsidP="00671B53" w:rsidRDefault="00671B53" w14:paraId="7CE5A238" w14:textId="437CA10A">
      <w:pPr>
        <w:pStyle w:val="FFWLevel5"/>
        <w:rPr>
          <w:sz w:val="24"/>
          <w:lang w:eastAsia="zh-CN"/>
        </w:rPr>
      </w:pPr>
      <w:r w:rsidRPr="00947CA4">
        <w:rPr>
          <w:sz w:val="24"/>
          <w:lang w:eastAsia="zh-CN"/>
        </w:rPr>
        <w:t>following reasonable notice and during the Supplier's normal business hours, to members of the Supplier Personnel who have been involved in the provision or management of the Services and who are still employed or engaged by the Supplier or its Key Subcontractors.</w:t>
      </w:r>
    </w:p>
    <w:p w:rsidRPr="00D417E2" w:rsidR="00D417E2" w:rsidP="00E13C6E" w:rsidRDefault="00D417E2" w14:paraId="6A0CF96E" w14:textId="36D5492A">
      <w:pPr>
        <w:rPr>
          <w:rFonts w:ascii="Arial" w:hAnsi="Arial" w:cs="Arial"/>
          <w:sz w:val="24"/>
          <w:szCs w:val="24"/>
        </w:rPr>
      </w:pPr>
    </w:p>
    <w:sectPr w:rsidRPr="00D417E2" w:rsidR="00D417E2" w:rsidSect="00E77F5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336E9" w:rsidRDefault="00F336E9" w14:paraId="56C18514" w14:textId="77777777">
      <w:pPr>
        <w:spacing w:after="0" w:line="240" w:lineRule="auto"/>
      </w:pPr>
      <w:r>
        <w:separator/>
      </w:r>
    </w:p>
  </w:endnote>
  <w:endnote w:type="continuationSeparator" w:id="0">
    <w:p w:rsidR="00F336E9" w:rsidRDefault="00F336E9" w14:paraId="041C691C" w14:textId="77777777">
      <w:pPr>
        <w:spacing w:after="0" w:line="240" w:lineRule="auto"/>
      </w:pPr>
      <w:r>
        <w:continuationSeparator/>
      </w:r>
    </w:p>
  </w:endnote>
  <w:endnote w:type="continuationNotice" w:id="1">
    <w:p w:rsidR="00F336E9" w:rsidRDefault="00F336E9" w14:paraId="7F6D593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Bold">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A6347" w:rsidRDefault="00CA6347" w14:paraId="63B61E8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605680" w:rsidP="00FB41BB" w:rsidRDefault="00851A7D" w14:paraId="1C044BD2" w14:textId="354D96D5">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8240" behindDoc="0" locked="0" layoutInCell="0" allowOverlap="1" wp14:anchorId="7CA0411E" wp14:editId="130A418D">
              <wp:simplePos x="0" y="0"/>
              <wp:positionH relativeFrom="page">
                <wp:posOffset>0</wp:posOffset>
              </wp:positionH>
              <wp:positionV relativeFrom="page">
                <wp:posOffset>10227945</wp:posOffset>
              </wp:positionV>
              <wp:extent cx="7560310" cy="273050"/>
              <wp:effectExtent l="0" t="0" r="0" b="12700"/>
              <wp:wrapNone/>
              <wp:docPr id="1" name="MSIPCM7b6c460499ae60c0fba69f09"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851A7D" w:rsidR="00851A7D" w:rsidP="00851A7D" w:rsidRDefault="00851A7D" w14:paraId="402BFCDE" w14:textId="730A7188">
                          <w:pPr>
                            <w:spacing w:after="0"/>
                            <w:jc w:val="center"/>
                            <w:rPr>
                              <w:rFonts w:ascii="Calibri" w:hAnsi="Calibri" w:cs="Calibri"/>
                              <w:color w:val="000000"/>
                              <w:sz w:val="20"/>
                            </w:rPr>
                          </w:pPr>
                          <w:r w:rsidRPr="00851A7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w14:anchorId="088618DD">
            <v:shapetype id="_x0000_t202" coordsize="21600,21600" o:spt="202" path="m,l,21600r21600,l21600,xe" w14:anchorId="7CA0411E">
              <v:stroke joinstyle="miter"/>
              <v:path gradientshapeok="t" o:connecttype="rect"/>
            </v:shapetype>
            <v:shape id="MSIPCM7b6c460499ae60c0fba69f09"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hhrrgIAAEcFAAAOAAAAZHJzL2Uyb0RvYy54bWysVEtv2zAMvg/YfxB02GmtnTRxmqxOkaXI&#10;WiBtA6RDz4osxQZsUZWU2tmw/z7KVtLHdhp2sSmS4uPjR11cNlVJnoWxBaiU9k5jSoTikBVqm9Lv&#10;D4uTc0qsYypjJSiR0r2w9HL68cNFrSeiDzmUmTAEgyg7qXVKc+f0JIosz0XF7CloodAowVTM4dFs&#10;o8ywGqNXZdSP4ySqwWTaABfWovaqM9JpG19Kwd29lFY4UqYUa3Pt17Tfjf9G0ws22Rqm84KHMtg/&#10;VFGxQmHSY6gr5hjZmeKPUFXBDViQ7pRDFYGUBRdtD9hNL37XzTpnWrS9IDhWH2Gy/y8sv3teGVJk&#10;ODtKFKtwRLfrm9X8drRJ+CCJB+MxE0nMY7lhyVjGY0oyYTki+PPT0w7cl2tm8zlkojtNTnr9ZHA+&#10;GJ314s/BQRTb3AXz+QApEgyPRebyoB+Oh0f9qmRcVEId7nQuCwAnTCeHADcqE00I0P1WpqiY2b/x&#10;WiMHkJzBrxfuPoAOmviYeCnkIScqf3lu1NpOEKK1RpBc8xUaj1PQW1T6kTfSVP6PwyRoR5btj8wS&#10;jSMclaNhEiMklHC09Udn8bClXvRyWxvrvgmoiBdSarDqllDseWkdZkTXg4tPpmBRlGXL3lKROqXJ&#10;GYZ8Y8EbpcKLvoeuVi+5ZtOEBjaQ7bEvA91WWM0XBSZfMutWzOAaYL242u4eP7IETAJBoiQH8+Nv&#10;eu+P7EQrJTWuVUrt044ZQUl5o5C3495g4PewPaBgXms3B63aVXPAjUVOYlWt6H1deRClgeoRN3/m&#10;s6GJKY45U7o5iHOHJzTgy8HFbNbKuHGauaVaa+5De7A8pA/NIzM64O5wYndwWDw2eQd/59vBPNs5&#10;kEU7Gw9sh2bAG7e1HVl4Wfxz8Prcer28f9PfAA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BrChhrrgIAAEcFAAAOAAAA&#10;AAAAAAAAAAAAAC4CAABkcnMvZTJvRG9jLnhtbFBLAQItABQABgAIAAAAIQCf1UHs3wAAAAsBAAAP&#10;AAAAAAAAAAAAAAAAAAgFAABkcnMvZG93bnJldi54bWxQSwUGAAAAAAQABADzAAAAFAYAAAAA&#10;">
              <v:textbox inset=",0,,0">
                <w:txbxContent>
                  <w:p w:rsidRPr="00851A7D" w:rsidR="00851A7D" w:rsidP="00851A7D" w:rsidRDefault="00851A7D" w14:paraId="08CE8BEA" w14:textId="730A7188">
                    <w:pPr>
                      <w:spacing w:after="0"/>
                      <w:jc w:val="center"/>
                      <w:rPr>
                        <w:rFonts w:ascii="Calibri" w:hAnsi="Calibri" w:cs="Calibri"/>
                        <w:color w:val="000000"/>
                        <w:sz w:val="20"/>
                      </w:rPr>
                    </w:pPr>
                    <w:r w:rsidRPr="00851A7D">
                      <w:rPr>
                        <w:rFonts w:ascii="Calibri" w:hAnsi="Calibri" w:cs="Calibri"/>
                        <w:color w:val="000000"/>
                        <w:sz w:val="20"/>
                      </w:rPr>
                      <w:t>OFFICIAL</w:t>
                    </w:r>
                  </w:p>
                </w:txbxContent>
              </v:textbox>
              <w10:wrap anchorx="page" anchory="page"/>
            </v:shape>
          </w:pict>
        </mc:Fallback>
      </mc:AlternateContent>
    </w:r>
  </w:p>
  <w:p w:rsidRPr="00E77F5A" w:rsidR="00605680" w:rsidP="00FB41BB" w:rsidRDefault="00605680" w14:paraId="6BDD69A3" w14:textId="77777777">
    <w:pPr>
      <w:pStyle w:val="Footer"/>
      <w:rPr>
        <w:rFonts w:ascii="Arial" w:hAnsi="Arial" w:cs="Arial"/>
        <w:sz w:val="20"/>
      </w:rPr>
    </w:pPr>
    <w:r w:rsidRPr="00E77F5A">
      <w:rPr>
        <w:rFonts w:ascii="Arial" w:hAnsi="Arial" w:cs="Arial"/>
        <w:sz w:val="20"/>
      </w:rPr>
      <w:t>Framework Ref: RM</w:t>
    </w:r>
  </w:p>
  <w:p w:rsidRPr="00E77F5A" w:rsidR="00605680" w:rsidP="00FB41BB" w:rsidRDefault="00605680" w14:paraId="282A94D1" w14:textId="456DFA70">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D204F3">
      <w:rPr>
        <w:rFonts w:ascii="Arial" w:hAnsi="Arial" w:cs="Arial"/>
        <w:noProof/>
        <w:sz w:val="20"/>
      </w:rPr>
      <w:t>7</w:t>
    </w:r>
    <w:r w:rsidRPr="00E77F5A">
      <w:rPr>
        <w:rFonts w:ascii="Arial" w:hAnsi="Arial" w:cs="Arial"/>
        <w:noProof/>
        <w:sz w:val="20"/>
      </w:rPr>
      <w:fldChar w:fldCharType="end"/>
    </w:r>
  </w:p>
  <w:p w:rsidRPr="00E77F5A" w:rsidR="00605680" w:rsidP="00FB41BB" w:rsidRDefault="00605680" w14:paraId="049BE07C" w14:textId="77777777">
    <w:pPr>
      <w:pStyle w:val="Footer"/>
      <w:rPr>
        <w:rFonts w:ascii="Arial" w:hAnsi="Arial" w:cs="Arial"/>
        <w:sz w:val="20"/>
      </w:rPr>
    </w:pPr>
    <w:r w:rsidRPr="00E77F5A">
      <w:rPr>
        <w:rFonts w:ascii="Arial" w:hAnsi="Arial" w:cs="Arial"/>
        <w:sz w:val="20"/>
      </w:rPr>
      <w:t>Model Version: v3.</w:t>
    </w:r>
    <w:bookmarkStart w:name="LASTCURSORPOSITION" w:id="65"/>
    <w:bookmarkEnd w:id="65"/>
    <w:r>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711F0E" w:rsidR="00605680" w:rsidP="008B613F" w:rsidRDefault="00605680" w14:paraId="6B672011" w14:textId="77777777">
    <w:pPr>
      <w:tabs>
        <w:tab w:val="center" w:pos="4513"/>
        <w:tab w:val="right" w:pos="9026"/>
      </w:tabs>
      <w:spacing w:after="0"/>
      <w:rPr>
        <w:rFonts w:ascii="Arial" w:hAnsi="Arial" w:eastAsia="Calibri" w:cs="Arial"/>
        <w:color w:val="A6A6A6" w:themeColor="background1" w:themeShade="A6"/>
        <w:sz w:val="20"/>
      </w:rPr>
    </w:pPr>
  </w:p>
  <w:p w:rsidRPr="00711F0E" w:rsidR="00605680" w:rsidP="00FB41BB" w:rsidRDefault="00605680" w14:paraId="6E462123" w14:textId="77777777">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 xml:space="preserve">                                           </w:t>
    </w:r>
  </w:p>
  <w:p w:rsidRPr="00711F0E" w:rsidR="00605680" w:rsidP="00FB41BB" w:rsidRDefault="00605680" w14:paraId="13722A63" w14:textId="77777777">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Pr="00711F0E" w:rsidR="00605680" w:rsidP="00FB41BB" w:rsidRDefault="00605680" w14:paraId="1DD0D662" w14:textId="77777777">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336E9" w:rsidRDefault="00F336E9" w14:paraId="37442324" w14:textId="77777777">
      <w:pPr>
        <w:spacing w:after="0" w:line="240" w:lineRule="auto"/>
      </w:pPr>
      <w:r>
        <w:separator/>
      </w:r>
    </w:p>
  </w:footnote>
  <w:footnote w:type="continuationSeparator" w:id="0">
    <w:p w:rsidR="00F336E9" w:rsidRDefault="00F336E9" w14:paraId="72A08977" w14:textId="77777777">
      <w:pPr>
        <w:spacing w:after="0" w:line="240" w:lineRule="auto"/>
      </w:pPr>
      <w:r>
        <w:continuationSeparator/>
      </w:r>
    </w:p>
  </w:footnote>
  <w:footnote w:type="continuationNotice" w:id="1">
    <w:p w:rsidR="00F336E9" w:rsidRDefault="00F336E9" w14:paraId="45A68011"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A6347" w:rsidRDefault="00CA6347" w14:paraId="1EA121A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E77F5A" w:rsidR="00605680" w:rsidRDefault="00605680" w14:paraId="2CD18F5F" w14:textId="77777777">
    <w:pPr>
      <w:pStyle w:val="Header"/>
      <w:rPr>
        <w:rFonts w:ascii="Arial" w:hAnsi="Arial" w:cs="Arial"/>
        <w:sz w:val="20"/>
      </w:rPr>
    </w:pPr>
    <w:r w:rsidRPr="00E77F5A">
      <w:rPr>
        <w:rFonts w:ascii="Arial" w:hAnsi="Arial" w:cs="Arial"/>
        <w:b/>
        <w:sz w:val="20"/>
      </w:rPr>
      <w:t>Call-Off Schedule 10 (Exit Management)</w:t>
    </w:r>
  </w:p>
  <w:p w:rsidRPr="00E77F5A" w:rsidR="00605680" w:rsidRDefault="00605680" w14:paraId="7E760AB2" w14:textId="77777777">
    <w:pPr>
      <w:pStyle w:val="Header"/>
      <w:rPr>
        <w:rFonts w:ascii="Arial" w:hAnsi="Arial" w:cs="Arial"/>
        <w:sz w:val="20"/>
      </w:rPr>
    </w:pPr>
    <w:r w:rsidRPr="00E77F5A">
      <w:rPr>
        <w:rFonts w:ascii="Arial" w:hAnsi="Arial" w:cs="Arial"/>
        <w:sz w:val="20"/>
      </w:rPr>
      <w:t xml:space="preserve">Call-Off Ref: </w:t>
    </w:r>
  </w:p>
  <w:p w:rsidRPr="00E77F5A" w:rsidR="00605680" w:rsidRDefault="00605680" w14:paraId="1185510B" w14:textId="77777777">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Pr="00E77F5A">
      <w:rPr>
        <w:rFonts w:ascii="Arial" w:hAnsi="Arial" w:cs="Arial"/>
        <w:sz w:val="20"/>
        <w:szCs w:val="16"/>
        <w:lang w:eastAsia="en-GB"/>
      </w:rPr>
      <w:t>2018</w:t>
    </w:r>
  </w:p>
  <w:p w:rsidRPr="00E77F5A" w:rsidR="00605680" w:rsidP="00D417E2" w:rsidRDefault="00605680" w14:paraId="4282C892" w14:textId="77777777">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A6347" w:rsidRDefault="00CA6347" w14:paraId="327C744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hint="default" w:ascii="Times New Roman" w:hAnsi="Times New Roman"/>
        <w:b w:val="0"/>
        <w:i w:val="0"/>
        <w:sz w:val="22"/>
      </w:rPr>
    </w:lvl>
    <w:lvl w:ilvl="2">
      <w:start w:val="1"/>
      <w:numFmt w:val="decimal"/>
      <w:pStyle w:val="Schedule3"/>
      <w:lvlText w:val="%1.%3"/>
      <w:lvlJc w:val="left"/>
      <w:pPr>
        <w:tabs>
          <w:tab w:val="num" w:pos="567"/>
        </w:tabs>
        <w:ind w:left="567" w:hanging="567"/>
      </w:pPr>
      <w:rPr>
        <w:rFonts w:hint="default" w:ascii="Times New Roman" w:hAnsi="Times New Roman"/>
        <w:b w:val="0"/>
        <w:i w:val="0"/>
        <w:sz w:val="22"/>
      </w:rPr>
    </w:lvl>
    <w:lvl w:ilvl="3">
      <w:start w:val="1"/>
      <w:numFmt w:val="lowerLetter"/>
      <w:pStyle w:val="Schedule4"/>
      <w:lvlText w:val="(%4)"/>
      <w:lvlJc w:val="left"/>
      <w:pPr>
        <w:tabs>
          <w:tab w:val="num" w:pos="1134"/>
        </w:tabs>
        <w:ind w:left="1134" w:hanging="567"/>
      </w:pPr>
      <w:rPr>
        <w:rFonts w:hint="default" w:ascii="Times New Roman" w:hAnsi="Times New Roman"/>
        <w:b w:val="0"/>
        <w:i w:val="0"/>
        <w:sz w:val="22"/>
        <w:effect w:val="none"/>
      </w:rPr>
    </w:lvl>
    <w:lvl w:ilvl="4">
      <w:start w:val="1"/>
      <w:numFmt w:val="lowerRoman"/>
      <w:pStyle w:val="Schedule5"/>
      <w:lvlText w:val="(%5)"/>
      <w:lvlJc w:val="right"/>
      <w:pPr>
        <w:tabs>
          <w:tab w:val="num" w:pos="1701"/>
        </w:tabs>
        <w:ind w:left="1701" w:hanging="283"/>
      </w:pPr>
      <w:rPr>
        <w:rFonts w:hint="default" w:ascii="Times New Roman" w:hAnsi="Times New Roman"/>
        <w:b w:val="0"/>
        <w:i w:val="0"/>
        <w:sz w:val="22"/>
      </w:rPr>
    </w:lvl>
    <w:lvl w:ilvl="5">
      <w:start w:val="1"/>
      <w:numFmt w:val="decimal"/>
      <w:pStyle w:val="Schedule6"/>
      <w:lvlText w:val="Schedule %6"/>
      <w:lvlJc w:val="right"/>
      <w:pPr>
        <w:tabs>
          <w:tab w:val="num" w:pos="1778"/>
        </w:tabs>
        <w:ind w:left="0" w:firstLine="1418"/>
      </w:pPr>
      <w:rPr>
        <w:rFonts w:hint="default" w:ascii="Times New Roman Bold" w:hAnsi="Times New Roman Bold"/>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hint="default" w:ascii="Times New Roman" w:hAnsi="Times New Roman"/>
        <w:b w:val="0"/>
        <w:i w:val="0"/>
        <w:sz w:val="22"/>
      </w:rPr>
    </w:lvl>
    <w:lvl w:ilvl="7">
      <w:start w:val="1"/>
      <w:numFmt w:val="lowerLetter"/>
      <w:pStyle w:val="Schedule8"/>
      <w:lvlText w:val="(%8)"/>
      <w:lvlJc w:val="left"/>
      <w:pPr>
        <w:tabs>
          <w:tab w:val="num" w:pos="1134"/>
        </w:tabs>
        <w:ind w:left="1134" w:hanging="567"/>
      </w:pPr>
      <w:rPr>
        <w:rFonts w:hint="default" w:ascii="Times New Roman" w:hAnsi="Times New Roman"/>
        <w:b w:val="0"/>
        <w:i w:val="0"/>
        <w:sz w:val="22"/>
      </w:rPr>
    </w:lvl>
    <w:lvl w:ilvl="8">
      <w:start w:val="1"/>
      <w:numFmt w:val="lowerRoman"/>
      <w:pStyle w:val="Schedule9"/>
      <w:lvlText w:val="(%9)"/>
      <w:lvlJc w:val="right"/>
      <w:pPr>
        <w:tabs>
          <w:tab w:val="num" w:pos="1701"/>
        </w:tabs>
        <w:ind w:left="1701" w:hanging="283"/>
      </w:pPr>
      <w:rPr>
        <w:rFonts w:hint="default" w:ascii="Times New Roman" w:hAnsi="Times New Roman"/>
        <w:b w:val="0"/>
        <w:i w:val="0"/>
        <w:caps w:val="0"/>
        <w:sz w:val="22"/>
      </w:rPr>
    </w:lvl>
  </w:abstractNum>
  <w:abstractNum w:abstractNumId="1" w15:restartNumberingAfterBreak="0">
    <w:nsid w:val="07C65806"/>
    <w:multiLevelType w:val="hybridMultilevel"/>
    <w:tmpl w:val="3DC06C2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hint="default" w:ascii="Arial" w:hAnsi="Arial"/>
        <w:sz w:val="22"/>
      </w:rPr>
    </w:lvl>
    <w:lvl w:ilvl="1">
      <w:start w:val="1"/>
      <w:numFmt w:val="lowerLetter"/>
      <w:pStyle w:val="GPSDefinitionL2"/>
      <w:lvlText w:val="%2)"/>
      <w:lvlJc w:val="left"/>
      <w:pPr>
        <w:ind w:left="72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hint="default" w:ascii="Arial" w:hAnsi="Arial"/>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4" w15:restartNumberingAfterBreak="0">
    <w:nsid w:val="297357F2"/>
    <w:multiLevelType w:val="multilevel"/>
    <w:tmpl w:val="C4DA9952"/>
    <w:name w:val="FFW Bullets222222"/>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794"/>
        </w:tabs>
        <w:ind w:left="794" w:hanging="79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4"/>
      <w:lvlText w:val="(%4)"/>
      <w:lvlJc w:val="left"/>
      <w:pPr>
        <w:tabs>
          <w:tab w:val="num" w:pos="1587"/>
        </w:tabs>
        <w:ind w:left="1587" w:hanging="793"/>
      </w:pPr>
      <w:rPr>
        <w:rFonts w:hint="default"/>
        <w:b w:val="0"/>
        <w:i w:val="0"/>
      </w:rPr>
    </w:lvl>
    <w:lvl w:ilvl="4">
      <w:start w:val="1"/>
      <w:numFmt w:val="lowerRoman"/>
      <w:pStyle w:val="FFWLevel5"/>
      <w:lvlText w:val="(%5)"/>
      <w:lvlJc w:val="left"/>
      <w:pPr>
        <w:tabs>
          <w:tab w:val="num" w:pos="2381"/>
        </w:tabs>
        <w:ind w:left="2381" w:hanging="794"/>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41DA0628"/>
    <w:multiLevelType w:val="hybridMultilevel"/>
    <w:tmpl w:val="A0E2807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7" w15:restartNumberingAfterBreak="0">
    <w:nsid w:val="44966169"/>
    <w:multiLevelType w:val="hybridMultilevel"/>
    <w:tmpl w:val="AC0A70A2"/>
    <w:lvl w:ilvl="0" w:tplc="08090001">
      <w:start w:val="1"/>
      <w:numFmt w:val="bullet"/>
      <w:lvlText w:val=""/>
      <w:lvlJc w:val="left"/>
      <w:pPr>
        <w:ind w:left="1080" w:hanging="72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8" w15:restartNumberingAfterBreak="0">
    <w:nsid w:val="5C126F4C"/>
    <w:multiLevelType w:val="singleLevel"/>
    <w:tmpl w:val="5956C782"/>
    <w:name w:val="FFW Numbered List"/>
    <w:lvl w:ilvl="0">
      <w:start w:val="2"/>
      <w:numFmt w:val="decimal"/>
      <w:lvlRestart w:val="0"/>
      <w:pStyle w:val="FFWNumberedList"/>
      <w:isLgl/>
      <w:lvlText w:val="%1."/>
      <w:lvlJc w:val="left"/>
      <w:pPr>
        <w:tabs>
          <w:tab w:val="num" w:pos="794"/>
        </w:tabs>
        <w:ind w:left="794" w:hanging="794"/>
      </w:pPr>
      <w:rPr>
        <w:rFonts w:hint="default"/>
      </w:rPr>
    </w:lvl>
  </w:abstractNum>
  <w:abstractNum w:abstractNumId="9" w15:restartNumberingAfterBreak="0">
    <w:nsid w:val="69D965D2"/>
    <w:multiLevelType w:val="multilevel"/>
    <w:tmpl w:val="36C8E620"/>
    <w:name w:val="FFW Schedule Level"/>
    <w:lvl w:ilvl="0">
      <w:start w:val="1"/>
      <w:numFmt w:val="decimal"/>
      <w:lvlRestart w:val="0"/>
      <w:pStyle w:val="FFWSchedule"/>
      <w:suff w:val="nothing"/>
      <w:lvlText w:val="Schedule %1"/>
      <w:lvlJc w:val="left"/>
      <w:pPr>
        <w:tabs>
          <w:tab w:val="num" w:pos="0"/>
        </w:tabs>
        <w:ind w:left="0" w:firstLine="0"/>
      </w:pPr>
    </w:lvl>
    <w:lvl w:ilvl="1">
      <w:start w:val="1"/>
      <w:numFmt w:val="decimal"/>
      <w:pStyle w:val="FFWSchedulePart"/>
      <w:isLgl/>
      <w:suff w:val="nothing"/>
      <w:lvlText w:val="Part %2"/>
      <w:lvlJc w:val="left"/>
      <w:pPr>
        <w:tabs>
          <w:tab w:val="num" w:pos="0"/>
        </w:tabs>
        <w:ind w:left="0" w:firstLine="0"/>
      </w:pPr>
    </w:lvl>
    <w:lvl w:ilvl="2">
      <w:start w:val="1"/>
      <w:numFmt w:val="decimal"/>
      <w:pStyle w:val="FFWScheduleLevel1"/>
      <w:isLgl/>
      <w:lvlText w:val="%3."/>
      <w:lvlJc w:val="left"/>
      <w:pPr>
        <w:tabs>
          <w:tab w:val="num" w:pos="794"/>
        </w:tabs>
        <w:ind w:left="794" w:hanging="794"/>
      </w:pPr>
    </w:lvl>
    <w:lvl w:ilvl="3">
      <w:start w:val="1"/>
      <w:numFmt w:val="decimal"/>
      <w:pStyle w:val="FFWScheduleLevel2"/>
      <w:isLgl/>
      <w:lvlText w:val="%3.%4"/>
      <w:lvlJc w:val="left"/>
      <w:pPr>
        <w:tabs>
          <w:tab w:val="num" w:pos="794"/>
        </w:tabs>
        <w:ind w:left="794" w:hanging="794"/>
      </w:pPr>
    </w:lvl>
    <w:lvl w:ilvl="4">
      <w:start w:val="1"/>
      <w:numFmt w:val="decimal"/>
      <w:pStyle w:val="FFWScheduleLevel3"/>
      <w:isLgl/>
      <w:lvlText w:val="%3.%4.%5"/>
      <w:lvlJc w:val="left"/>
      <w:pPr>
        <w:tabs>
          <w:tab w:val="num" w:pos="794"/>
        </w:tabs>
        <w:ind w:left="794" w:hanging="794"/>
      </w:pPr>
    </w:lvl>
    <w:lvl w:ilvl="5">
      <w:start w:val="1"/>
      <w:numFmt w:val="lowerLetter"/>
      <w:pStyle w:val="FFWScheduleLevel4"/>
      <w:lvlText w:val="(%6)"/>
      <w:lvlJc w:val="left"/>
      <w:pPr>
        <w:tabs>
          <w:tab w:val="num" w:pos="1587"/>
        </w:tabs>
        <w:ind w:left="1587" w:hanging="793"/>
      </w:pPr>
    </w:lvl>
    <w:lvl w:ilvl="6">
      <w:start w:val="1"/>
      <w:numFmt w:val="lowerRoman"/>
      <w:pStyle w:val="FFWScheduleLevel5"/>
      <w:lvlText w:val="(%7)"/>
      <w:lvlJc w:val="left"/>
      <w:pPr>
        <w:tabs>
          <w:tab w:val="num" w:pos="2381"/>
        </w:tabs>
        <w:ind w:left="2381" w:hanging="794"/>
      </w:pPr>
    </w:lvl>
    <w:lvl w:ilvl="7">
      <w:start w:val="1"/>
      <w:numFmt w:val="upperLetter"/>
      <w:pStyle w:val="FFWScheduleLevel6"/>
      <w:lvlText w:val="(%8)"/>
      <w:lvlJc w:val="left"/>
      <w:pPr>
        <w:tabs>
          <w:tab w:val="num" w:pos="3175"/>
        </w:tabs>
        <w:ind w:left="3175" w:hanging="794"/>
      </w:pPr>
    </w:lvl>
    <w:lvl w:ilvl="8">
      <w:start w:val="1"/>
      <w:numFmt w:val="none"/>
      <w:lvlText w:val=""/>
      <w:lvlJc w:val="left"/>
      <w:pPr>
        <w:tabs>
          <w:tab w:val="num" w:pos="3969"/>
        </w:tabs>
        <w:ind w:left="3969" w:hanging="794"/>
      </w:pPr>
    </w:lvl>
  </w:abstractNum>
  <w:abstractNum w:abstractNumId="10"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hint="default" w:ascii="Arial" w:hAnsi="Arial" w:cs="Arial"/>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hint="default" w:ascii="Calibri" w:hAnsi="Calibri"/>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2"/>
  </w:num>
  <w:num w:numId="3">
    <w:abstractNumId w:val="5"/>
  </w:num>
  <w:num w:numId="4">
    <w:abstractNumId w:val="10"/>
  </w:num>
  <w:num w:numId="5">
    <w:abstractNumId w:val="0"/>
  </w:num>
  <w:num w:numId="6">
    <w:abstractNumId w:val="10"/>
  </w:num>
  <w:num w:numId="7">
    <w:abstractNumId w:val="10"/>
  </w:num>
  <w:num w:numId="8">
    <w:abstractNumId w:val="3"/>
  </w:num>
  <w:num w:numId="9">
    <w:abstractNumId w:val="10"/>
  </w:num>
  <w:num w:numId="10">
    <w:abstractNumId w:val="10"/>
  </w:num>
  <w:num w:numId="11">
    <w:abstractNumId w:val="7"/>
  </w:num>
  <w:num w:numId="12">
    <w:abstractNumId w:val="6"/>
  </w:num>
  <w:num w:numId="13">
    <w:abstractNumId w:val="1"/>
  </w:num>
  <w:num w:numId="14">
    <w:abstractNumId w:val="8"/>
  </w:num>
  <w:num w:numId="15">
    <w:abstractNumId w:val="9"/>
  </w:num>
  <w:num w:numId="16">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6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131A8"/>
    <w:rsid w:val="00014E4E"/>
    <w:rsid w:val="00015A59"/>
    <w:rsid w:val="00023E80"/>
    <w:rsid w:val="000242AE"/>
    <w:rsid w:val="00025DCB"/>
    <w:rsid w:val="000312D8"/>
    <w:rsid w:val="00031502"/>
    <w:rsid w:val="000355B5"/>
    <w:rsid w:val="0003732D"/>
    <w:rsid w:val="0006094F"/>
    <w:rsid w:val="00064117"/>
    <w:rsid w:val="00073C9C"/>
    <w:rsid w:val="00075080"/>
    <w:rsid w:val="0008555C"/>
    <w:rsid w:val="00090481"/>
    <w:rsid w:val="00090E33"/>
    <w:rsid w:val="00090E95"/>
    <w:rsid w:val="000B5665"/>
    <w:rsid w:val="000C0A2B"/>
    <w:rsid w:val="000C5207"/>
    <w:rsid w:val="000C531E"/>
    <w:rsid w:val="000C5829"/>
    <w:rsid w:val="000D40A7"/>
    <w:rsid w:val="000E14D0"/>
    <w:rsid w:val="000E518A"/>
    <w:rsid w:val="000F0ED9"/>
    <w:rsid w:val="000F4A5D"/>
    <w:rsid w:val="000F5BD2"/>
    <w:rsid w:val="000F6644"/>
    <w:rsid w:val="000F7550"/>
    <w:rsid w:val="001070E3"/>
    <w:rsid w:val="00111774"/>
    <w:rsid w:val="00112F90"/>
    <w:rsid w:val="00113C2E"/>
    <w:rsid w:val="0011489E"/>
    <w:rsid w:val="00114CA1"/>
    <w:rsid w:val="00116E0D"/>
    <w:rsid w:val="00131732"/>
    <w:rsid w:val="00131E33"/>
    <w:rsid w:val="00132360"/>
    <w:rsid w:val="00134298"/>
    <w:rsid w:val="00137C98"/>
    <w:rsid w:val="0014195A"/>
    <w:rsid w:val="001469B2"/>
    <w:rsid w:val="001515D3"/>
    <w:rsid w:val="00154D89"/>
    <w:rsid w:val="0016443B"/>
    <w:rsid w:val="001646BE"/>
    <w:rsid w:val="00174147"/>
    <w:rsid w:val="00175329"/>
    <w:rsid w:val="0017786A"/>
    <w:rsid w:val="00181756"/>
    <w:rsid w:val="00182160"/>
    <w:rsid w:val="00183655"/>
    <w:rsid w:val="00184AC3"/>
    <w:rsid w:val="00192BB0"/>
    <w:rsid w:val="00195102"/>
    <w:rsid w:val="00197719"/>
    <w:rsid w:val="001A1F78"/>
    <w:rsid w:val="001A400C"/>
    <w:rsid w:val="001A5228"/>
    <w:rsid w:val="001A7264"/>
    <w:rsid w:val="001B48B4"/>
    <w:rsid w:val="001B7C7D"/>
    <w:rsid w:val="001C1E02"/>
    <w:rsid w:val="001C558F"/>
    <w:rsid w:val="001D07DC"/>
    <w:rsid w:val="001F60D8"/>
    <w:rsid w:val="001F66F2"/>
    <w:rsid w:val="00207E1B"/>
    <w:rsid w:val="002101AB"/>
    <w:rsid w:val="002117E7"/>
    <w:rsid w:val="0021477D"/>
    <w:rsid w:val="00214E13"/>
    <w:rsid w:val="00215F11"/>
    <w:rsid w:val="00231D35"/>
    <w:rsid w:val="00233269"/>
    <w:rsid w:val="002347FB"/>
    <w:rsid w:val="002349CD"/>
    <w:rsid w:val="00247533"/>
    <w:rsid w:val="00250216"/>
    <w:rsid w:val="002525D8"/>
    <w:rsid w:val="002617D6"/>
    <w:rsid w:val="00273379"/>
    <w:rsid w:val="002739C9"/>
    <w:rsid w:val="00273AC1"/>
    <w:rsid w:val="00282C07"/>
    <w:rsid w:val="0028333B"/>
    <w:rsid w:val="00285F25"/>
    <w:rsid w:val="00292CBB"/>
    <w:rsid w:val="002930DD"/>
    <w:rsid w:val="00297DC5"/>
    <w:rsid w:val="002A00C9"/>
    <w:rsid w:val="002A0565"/>
    <w:rsid w:val="002B3A46"/>
    <w:rsid w:val="002B6E9C"/>
    <w:rsid w:val="002C185E"/>
    <w:rsid w:val="002C1E82"/>
    <w:rsid w:val="002C249C"/>
    <w:rsid w:val="002C3F50"/>
    <w:rsid w:val="002D5DDC"/>
    <w:rsid w:val="002E1342"/>
    <w:rsid w:val="002E348F"/>
    <w:rsid w:val="002E3523"/>
    <w:rsid w:val="002E6A5D"/>
    <w:rsid w:val="002F054C"/>
    <w:rsid w:val="002F0590"/>
    <w:rsid w:val="002F6DB5"/>
    <w:rsid w:val="003004FD"/>
    <w:rsid w:val="00301708"/>
    <w:rsid w:val="00305B81"/>
    <w:rsid w:val="00305DF1"/>
    <w:rsid w:val="00306290"/>
    <w:rsid w:val="003156DA"/>
    <w:rsid w:val="00322941"/>
    <w:rsid w:val="003273A3"/>
    <w:rsid w:val="00341128"/>
    <w:rsid w:val="00351ADF"/>
    <w:rsid w:val="00356431"/>
    <w:rsid w:val="0036056D"/>
    <w:rsid w:val="00362EBD"/>
    <w:rsid w:val="003635F3"/>
    <w:rsid w:val="003709D0"/>
    <w:rsid w:val="003749C6"/>
    <w:rsid w:val="0037601B"/>
    <w:rsid w:val="003807E8"/>
    <w:rsid w:val="00382496"/>
    <w:rsid w:val="00386D1F"/>
    <w:rsid w:val="003A1940"/>
    <w:rsid w:val="003A1F96"/>
    <w:rsid w:val="003A40E5"/>
    <w:rsid w:val="003A4D58"/>
    <w:rsid w:val="003A717F"/>
    <w:rsid w:val="003B7EC2"/>
    <w:rsid w:val="003C0785"/>
    <w:rsid w:val="003C0AF8"/>
    <w:rsid w:val="003C1996"/>
    <w:rsid w:val="003C314F"/>
    <w:rsid w:val="003D216E"/>
    <w:rsid w:val="003D6FFD"/>
    <w:rsid w:val="003D77D6"/>
    <w:rsid w:val="003E03B6"/>
    <w:rsid w:val="003E7B23"/>
    <w:rsid w:val="003F1B68"/>
    <w:rsid w:val="003F7811"/>
    <w:rsid w:val="00401614"/>
    <w:rsid w:val="00401FB1"/>
    <w:rsid w:val="00404700"/>
    <w:rsid w:val="00410F9F"/>
    <w:rsid w:val="0041131B"/>
    <w:rsid w:val="0044647D"/>
    <w:rsid w:val="00451A5A"/>
    <w:rsid w:val="00454701"/>
    <w:rsid w:val="004734B6"/>
    <w:rsid w:val="00485B67"/>
    <w:rsid w:val="004A3B45"/>
    <w:rsid w:val="004A6B90"/>
    <w:rsid w:val="004B3AE4"/>
    <w:rsid w:val="004C13E1"/>
    <w:rsid w:val="004C4297"/>
    <w:rsid w:val="004C5470"/>
    <w:rsid w:val="004D2A47"/>
    <w:rsid w:val="004D513D"/>
    <w:rsid w:val="004E1C2C"/>
    <w:rsid w:val="005046BB"/>
    <w:rsid w:val="005066D9"/>
    <w:rsid w:val="00512381"/>
    <w:rsid w:val="0051779D"/>
    <w:rsid w:val="00520100"/>
    <w:rsid w:val="0053614B"/>
    <w:rsid w:val="00552C3C"/>
    <w:rsid w:val="005613DF"/>
    <w:rsid w:val="005648B6"/>
    <w:rsid w:val="005719FC"/>
    <w:rsid w:val="0057349F"/>
    <w:rsid w:val="00577FD8"/>
    <w:rsid w:val="00580A08"/>
    <w:rsid w:val="00585FDA"/>
    <w:rsid w:val="00590DB8"/>
    <w:rsid w:val="00592E7F"/>
    <w:rsid w:val="00596081"/>
    <w:rsid w:val="005A2893"/>
    <w:rsid w:val="005A3F67"/>
    <w:rsid w:val="005A607E"/>
    <w:rsid w:val="005B19A7"/>
    <w:rsid w:val="005B3CD9"/>
    <w:rsid w:val="005C74C5"/>
    <w:rsid w:val="005D3124"/>
    <w:rsid w:val="005D7880"/>
    <w:rsid w:val="005E72A1"/>
    <w:rsid w:val="005F1EC4"/>
    <w:rsid w:val="005F75BE"/>
    <w:rsid w:val="006039C2"/>
    <w:rsid w:val="006041E6"/>
    <w:rsid w:val="00605680"/>
    <w:rsid w:val="00605D9D"/>
    <w:rsid w:val="00611804"/>
    <w:rsid w:val="00621A0F"/>
    <w:rsid w:val="00622342"/>
    <w:rsid w:val="00624EDC"/>
    <w:rsid w:val="0063352B"/>
    <w:rsid w:val="0064036E"/>
    <w:rsid w:val="0065361A"/>
    <w:rsid w:val="006545DE"/>
    <w:rsid w:val="00656ABF"/>
    <w:rsid w:val="00657750"/>
    <w:rsid w:val="00671B53"/>
    <w:rsid w:val="006760E6"/>
    <w:rsid w:val="00685925"/>
    <w:rsid w:val="0069380A"/>
    <w:rsid w:val="00696293"/>
    <w:rsid w:val="006B0C23"/>
    <w:rsid w:val="006B1AA3"/>
    <w:rsid w:val="006B20F1"/>
    <w:rsid w:val="006B2E4B"/>
    <w:rsid w:val="006C4CF6"/>
    <w:rsid w:val="006D3D36"/>
    <w:rsid w:val="006E7134"/>
    <w:rsid w:val="00702BAE"/>
    <w:rsid w:val="00703A6B"/>
    <w:rsid w:val="00704FBD"/>
    <w:rsid w:val="0070640F"/>
    <w:rsid w:val="0070686E"/>
    <w:rsid w:val="00711F0E"/>
    <w:rsid w:val="0071246B"/>
    <w:rsid w:val="00727D93"/>
    <w:rsid w:val="007329BA"/>
    <w:rsid w:val="00736FF5"/>
    <w:rsid w:val="00742D46"/>
    <w:rsid w:val="00744974"/>
    <w:rsid w:val="007473C6"/>
    <w:rsid w:val="00750979"/>
    <w:rsid w:val="00757657"/>
    <w:rsid w:val="00762550"/>
    <w:rsid w:val="007640A8"/>
    <w:rsid w:val="00772C22"/>
    <w:rsid w:val="0077447C"/>
    <w:rsid w:val="007771A5"/>
    <w:rsid w:val="00777585"/>
    <w:rsid w:val="007800C2"/>
    <w:rsid w:val="00780B8A"/>
    <w:rsid w:val="00781CA5"/>
    <w:rsid w:val="00785CC3"/>
    <w:rsid w:val="00790A9B"/>
    <w:rsid w:val="007935BC"/>
    <w:rsid w:val="0079740B"/>
    <w:rsid w:val="007A5CC6"/>
    <w:rsid w:val="007B412D"/>
    <w:rsid w:val="007B51CA"/>
    <w:rsid w:val="007C0921"/>
    <w:rsid w:val="007C3CE1"/>
    <w:rsid w:val="007D0960"/>
    <w:rsid w:val="007D1A61"/>
    <w:rsid w:val="007D1DD6"/>
    <w:rsid w:val="007D6E8A"/>
    <w:rsid w:val="007E44C8"/>
    <w:rsid w:val="007F19E3"/>
    <w:rsid w:val="007F60D1"/>
    <w:rsid w:val="007F6116"/>
    <w:rsid w:val="00811A12"/>
    <w:rsid w:val="00825640"/>
    <w:rsid w:val="00833C42"/>
    <w:rsid w:val="00842F95"/>
    <w:rsid w:val="00846702"/>
    <w:rsid w:val="008468A0"/>
    <w:rsid w:val="00847665"/>
    <w:rsid w:val="0084768A"/>
    <w:rsid w:val="00851A7D"/>
    <w:rsid w:val="0085639D"/>
    <w:rsid w:val="00856B0D"/>
    <w:rsid w:val="008578D1"/>
    <w:rsid w:val="008602F3"/>
    <w:rsid w:val="008627A9"/>
    <w:rsid w:val="008737D9"/>
    <w:rsid w:val="00873FD3"/>
    <w:rsid w:val="00883C92"/>
    <w:rsid w:val="00886B14"/>
    <w:rsid w:val="008A7BB9"/>
    <w:rsid w:val="008A7CC8"/>
    <w:rsid w:val="008B14DB"/>
    <w:rsid w:val="008B2C7A"/>
    <w:rsid w:val="008B613F"/>
    <w:rsid w:val="008C3AF4"/>
    <w:rsid w:val="008D1D6C"/>
    <w:rsid w:val="008D3152"/>
    <w:rsid w:val="008D730C"/>
    <w:rsid w:val="008D7DC2"/>
    <w:rsid w:val="008E5832"/>
    <w:rsid w:val="008F6121"/>
    <w:rsid w:val="00900379"/>
    <w:rsid w:val="009012D7"/>
    <w:rsid w:val="00901CA4"/>
    <w:rsid w:val="00906E9E"/>
    <w:rsid w:val="00910EDD"/>
    <w:rsid w:val="00912196"/>
    <w:rsid w:val="00925825"/>
    <w:rsid w:val="00927254"/>
    <w:rsid w:val="00937A60"/>
    <w:rsid w:val="00944454"/>
    <w:rsid w:val="00947CA4"/>
    <w:rsid w:val="00953797"/>
    <w:rsid w:val="009560E6"/>
    <w:rsid w:val="00972956"/>
    <w:rsid w:val="00972DE8"/>
    <w:rsid w:val="0097640E"/>
    <w:rsid w:val="00981D77"/>
    <w:rsid w:val="00983D70"/>
    <w:rsid w:val="009874AD"/>
    <w:rsid w:val="00992717"/>
    <w:rsid w:val="00997320"/>
    <w:rsid w:val="009A2F4A"/>
    <w:rsid w:val="009A38AD"/>
    <w:rsid w:val="009B7ABD"/>
    <w:rsid w:val="009C542B"/>
    <w:rsid w:val="009D0582"/>
    <w:rsid w:val="009D0852"/>
    <w:rsid w:val="009D2B7F"/>
    <w:rsid w:val="009D3031"/>
    <w:rsid w:val="009D6A87"/>
    <w:rsid w:val="009D70FF"/>
    <w:rsid w:val="009E12EA"/>
    <w:rsid w:val="009E2312"/>
    <w:rsid w:val="009E6975"/>
    <w:rsid w:val="009E7446"/>
    <w:rsid w:val="009E77F7"/>
    <w:rsid w:val="009F0F57"/>
    <w:rsid w:val="00A05C4C"/>
    <w:rsid w:val="00A121EC"/>
    <w:rsid w:val="00A20DE8"/>
    <w:rsid w:val="00A217F4"/>
    <w:rsid w:val="00A31BFA"/>
    <w:rsid w:val="00A32E8C"/>
    <w:rsid w:val="00A35579"/>
    <w:rsid w:val="00A36471"/>
    <w:rsid w:val="00A46384"/>
    <w:rsid w:val="00A609CC"/>
    <w:rsid w:val="00A72115"/>
    <w:rsid w:val="00A72531"/>
    <w:rsid w:val="00A82091"/>
    <w:rsid w:val="00AA1E94"/>
    <w:rsid w:val="00AA6571"/>
    <w:rsid w:val="00AA7773"/>
    <w:rsid w:val="00AB4B8F"/>
    <w:rsid w:val="00AB4C93"/>
    <w:rsid w:val="00AB6A5D"/>
    <w:rsid w:val="00AC5C64"/>
    <w:rsid w:val="00AD2885"/>
    <w:rsid w:val="00AD4E96"/>
    <w:rsid w:val="00AD6D82"/>
    <w:rsid w:val="00AE1D80"/>
    <w:rsid w:val="00AE5E28"/>
    <w:rsid w:val="00AF1E4F"/>
    <w:rsid w:val="00B004EB"/>
    <w:rsid w:val="00B0060B"/>
    <w:rsid w:val="00B12CEA"/>
    <w:rsid w:val="00B20FF7"/>
    <w:rsid w:val="00B51439"/>
    <w:rsid w:val="00B6113D"/>
    <w:rsid w:val="00B62136"/>
    <w:rsid w:val="00B7637B"/>
    <w:rsid w:val="00B76F6C"/>
    <w:rsid w:val="00B76F88"/>
    <w:rsid w:val="00B85D60"/>
    <w:rsid w:val="00B907A3"/>
    <w:rsid w:val="00BA53C8"/>
    <w:rsid w:val="00BA5C74"/>
    <w:rsid w:val="00BB2FF0"/>
    <w:rsid w:val="00BC39C2"/>
    <w:rsid w:val="00BC4B9B"/>
    <w:rsid w:val="00BC4FF5"/>
    <w:rsid w:val="00BC6241"/>
    <w:rsid w:val="00BD0AB4"/>
    <w:rsid w:val="00BD2534"/>
    <w:rsid w:val="00BE1340"/>
    <w:rsid w:val="00BE184C"/>
    <w:rsid w:val="00BE2813"/>
    <w:rsid w:val="00BE2C35"/>
    <w:rsid w:val="00BE3711"/>
    <w:rsid w:val="00BE63E5"/>
    <w:rsid w:val="00BF20C3"/>
    <w:rsid w:val="00BF3E6D"/>
    <w:rsid w:val="00BF5B4A"/>
    <w:rsid w:val="00BF6E82"/>
    <w:rsid w:val="00BF7717"/>
    <w:rsid w:val="00C033BF"/>
    <w:rsid w:val="00C24A2B"/>
    <w:rsid w:val="00C36ED2"/>
    <w:rsid w:val="00C42E8C"/>
    <w:rsid w:val="00C47590"/>
    <w:rsid w:val="00C503E0"/>
    <w:rsid w:val="00C50A6B"/>
    <w:rsid w:val="00C50D0E"/>
    <w:rsid w:val="00C564EF"/>
    <w:rsid w:val="00C74F04"/>
    <w:rsid w:val="00C75187"/>
    <w:rsid w:val="00C840A7"/>
    <w:rsid w:val="00C9097F"/>
    <w:rsid w:val="00CA1D77"/>
    <w:rsid w:val="00CA1E8A"/>
    <w:rsid w:val="00CA6347"/>
    <w:rsid w:val="00CB2866"/>
    <w:rsid w:val="00CB74D6"/>
    <w:rsid w:val="00CC4A76"/>
    <w:rsid w:val="00CD140D"/>
    <w:rsid w:val="00CD2E4D"/>
    <w:rsid w:val="00CD4078"/>
    <w:rsid w:val="00CD6615"/>
    <w:rsid w:val="00CD6D63"/>
    <w:rsid w:val="00CE7ED7"/>
    <w:rsid w:val="00CF245E"/>
    <w:rsid w:val="00CF3EC5"/>
    <w:rsid w:val="00CF72E1"/>
    <w:rsid w:val="00D071DB"/>
    <w:rsid w:val="00D10561"/>
    <w:rsid w:val="00D143D3"/>
    <w:rsid w:val="00D2019B"/>
    <w:rsid w:val="00D204F3"/>
    <w:rsid w:val="00D22903"/>
    <w:rsid w:val="00D23BF0"/>
    <w:rsid w:val="00D2733D"/>
    <w:rsid w:val="00D312F1"/>
    <w:rsid w:val="00D33E45"/>
    <w:rsid w:val="00D40EC3"/>
    <w:rsid w:val="00D417E2"/>
    <w:rsid w:val="00D42DB1"/>
    <w:rsid w:val="00D44036"/>
    <w:rsid w:val="00D47663"/>
    <w:rsid w:val="00D51C24"/>
    <w:rsid w:val="00D52229"/>
    <w:rsid w:val="00D63021"/>
    <w:rsid w:val="00D65F59"/>
    <w:rsid w:val="00D7477C"/>
    <w:rsid w:val="00D74EB2"/>
    <w:rsid w:val="00D832F9"/>
    <w:rsid w:val="00D87706"/>
    <w:rsid w:val="00D92C41"/>
    <w:rsid w:val="00D95224"/>
    <w:rsid w:val="00DA1929"/>
    <w:rsid w:val="00DA4106"/>
    <w:rsid w:val="00DA61A6"/>
    <w:rsid w:val="00DB12A1"/>
    <w:rsid w:val="00DB2B0F"/>
    <w:rsid w:val="00DC2D57"/>
    <w:rsid w:val="00DC3DA7"/>
    <w:rsid w:val="00DC4815"/>
    <w:rsid w:val="00DC51CB"/>
    <w:rsid w:val="00DC5B87"/>
    <w:rsid w:val="00DD03F7"/>
    <w:rsid w:val="00DD3F5D"/>
    <w:rsid w:val="00DD46B3"/>
    <w:rsid w:val="00DF0D3C"/>
    <w:rsid w:val="00DF1C0D"/>
    <w:rsid w:val="00DF34BB"/>
    <w:rsid w:val="00DF4A8E"/>
    <w:rsid w:val="00E07D5B"/>
    <w:rsid w:val="00E11A91"/>
    <w:rsid w:val="00E13C6E"/>
    <w:rsid w:val="00E2204E"/>
    <w:rsid w:val="00E32782"/>
    <w:rsid w:val="00E344A4"/>
    <w:rsid w:val="00E36DE9"/>
    <w:rsid w:val="00E400AA"/>
    <w:rsid w:val="00E418D9"/>
    <w:rsid w:val="00E41FD1"/>
    <w:rsid w:val="00E43033"/>
    <w:rsid w:val="00E450F0"/>
    <w:rsid w:val="00E51150"/>
    <w:rsid w:val="00E51740"/>
    <w:rsid w:val="00E52569"/>
    <w:rsid w:val="00E56247"/>
    <w:rsid w:val="00E61047"/>
    <w:rsid w:val="00E63659"/>
    <w:rsid w:val="00E63FE8"/>
    <w:rsid w:val="00E65186"/>
    <w:rsid w:val="00E67AC0"/>
    <w:rsid w:val="00E73753"/>
    <w:rsid w:val="00E7699F"/>
    <w:rsid w:val="00E77F5A"/>
    <w:rsid w:val="00E85D6C"/>
    <w:rsid w:val="00EA2A13"/>
    <w:rsid w:val="00EB4B92"/>
    <w:rsid w:val="00EC0005"/>
    <w:rsid w:val="00EC1DBF"/>
    <w:rsid w:val="00EC468A"/>
    <w:rsid w:val="00EC6671"/>
    <w:rsid w:val="00ED26E7"/>
    <w:rsid w:val="00ED56A1"/>
    <w:rsid w:val="00EF0478"/>
    <w:rsid w:val="00EF5F4D"/>
    <w:rsid w:val="00F057F4"/>
    <w:rsid w:val="00F06506"/>
    <w:rsid w:val="00F12526"/>
    <w:rsid w:val="00F12EA1"/>
    <w:rsid w:val="00F153D2"/>
    <w:rsid w:val="00F25D7E"/>
    <w:rsid w:val="00F321CE"/>
    <w:rsid w:val="00F336E9"/>
    <w:rsid w:val="00F3412E"/>
    <w:rsid w:val="00F4521A"/>
    <w:rsid w:val="00F50216"/>
    <w:rsid w:val="00F51B38"/>
    <w:rsid w:val="00F56E87"/>
    <w:rsid w:val="00F61F76"/>
    <w:rsid w:val="00F62399"/>
    <w:rsid w:val="00F64A8A"/>
    <w:rsid w:val="00F74154"/>
    <w:rsid w:val="00F86390"/>
    <w:rsid w:val="00F86583"/>
    <w:rsid w:val="00F93FC0"/>
    <w:rsid w:val="00FA08E0"/>
    <w:rsid w:val="00FA3095"/>
    <w:rsid w:val="00FA5B76"/>
    <w:rsid w:val="00FA715E"/>
    <w:rsid w:val="00FB41BB"/>
    <w:rsid w:val="00FC2C65"/>
    <w:rsid w:val="00FC442E"/>
    <w:rsid w:val="00FD1CBE"/>
    <w:rsid w:val="00FD5147"/>
    <w:rsid w:val="00FE518F"/>
    <w:rsid w:val="00FF551C"/>
    <w:rsid w:val="0159A9F6"/>
    <w:rsid w:val="02F57A57"/>
    <w:rsid w:val="03C2EF08"/>
    <w:rsid w:val="06D8E72D"/>
    <w:rsid w:val="09734836"/>
    <w:rsid w:val="09B941DD"/>
    <w:rsid w:val="0A898696"/>
    <w:rsid w:val="0F847107"/>
    <w:rsid w:val="111002B0"/>
    <w:rsid w:val="16BB27A1"/>
    <w:rsid w:val="1CC8D809"/>
    <w:rsid w:val="1D890ABF"/>
    <w:rsid w:val="22DA2319"/>
    <w:rsid w:val="2615ACA6"/>
    <w:rsid w:val="279D5584"/>
    <w:rsid w:val="2846C3B8"/>
    <w:rsid w:val="2A76E20C"/>
    <w:rsid w:val="2D3E2F0F"/>
    <w:rsid w:val="320C730B"/>
    <w:rsid w:val="330D8281"/>
    <w:rsid w:val="3362C42E"/>
    <w:rsid w:val="338574F3"/>
    <w:rsid w:val="3688EB42"/>
    <w:rsid w:val="3824BBA3"/>
    <w:rsid w:val="398F9273"/>
    <w:rsid w:val="3D42A8C3"/>
    <w:rsid w:val="3D879FB2"/>
    <w:rsid w:val="3FD1C8E0"/>
    <w:rsid w:val="40C81B89"/>
    <w:rsid w:val="453F7EC6"/>
    <w:rsid w:val="4753F796"/>
    <w:rsid w:val="48F620EB"/>
    <w:rsid w:val="49D5D124"/>
    <w:rsid w:val="4EB6CA0D"/>
    <w:rsid w:val="50ECEA74"/>
    <w:rsid w:val="5433025A"/>
    <w:rsid w:val="54593E59"/>
    <w:rsid w:val="58184FEC"/>
    <w:rsid w:val="6386D125"/>
    <w:rsid w:val="6678E380"/>
    <w:rsid w:val="70FF5FDB"/>
    <w:rsid w:val="71EB9399"/>
    <w:rsid w:val="72BB98FB"/>
    <w:rsid w:val="75A518C5"/>
    <w:rsid w:val="779D789C"/>
    <w:rsid w:val="78247122"/>
    <w:rsid w:val="785A9F0E"/>
    <w:rsid w:val="79C04183"/>
    <w:rsid w:val="7AFA3917"/>
    <w:rsid w:val="7B0A72DF"/>
    <w:rsid w:val="7D979E8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00290B3"/>
  <w15:docId w15:val="{881B90FB-1217-44DB-9FC3-705EE27F51F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GPSmacrorestart" w:customStyle="1">
    <w:name w:val="GPS macro restart"/>
    <w:basedOn w:val="Normal"/>
    <w:qFormat/>
    <w:pPr>
      <w:overflowPunct w:val="0"/>
      <w:autoSpaceDE w:val="0"/>
      <w:autoSpaceDN w:val="0"/>
      <w:adjustRightInd w:val="0"/>
      <w:spacing w:after="0" w:line="240" w:lineRule="auto"/>
      <w:jc w:val="both"/>
      <w:textAlignment w:val="baseline"/>
    </w:pPr>
    <w:rPr>
      <w:rFonts w:ascii="Arial" w:hAnsi="Arial" w:eastAsia="Times New Roman" w:cs="Arial"/>
      <w:color w:val="FFFFFF"/>
      <w:sz w:val="16"/>
      <w:szCs w:val="16"/>
    </w:rPr>
  </w:style>
  <w:style w:type="paragraph" w:styleId="GPSL1CLAUSEHEADING" w:customStyle="1">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hAnsi="Arial Bold" w:eastAsia="STZhongsong" w:cs="Arial"/>
      <w:b/>
      <w:caps/>
      <w:lang w:eastAsia="zh-CN"/>
    </w:rPr>
  </w:style>
  <w:style w:type="paragraph" w:styleId="GPSL2numberedclause" w:customStyle="1">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hAnsi="Calibri" w:eastAsia="Times New Roman" w:cs="Arial"/>
      <w:lang w:eastAsia="zh-CN"/>
    </w:rPr>
  </w:style>
  <w:style w:type="paragraph" w:styleId="GPSL3numberedclause" w:customStyle="1">
    <w:name w:val="GPS L3 numbered clause"/>
    <w:basedOn w:val="GPSL2numberedclause"/>
    <w:link w:val="GPSL3numberedclauseChar"/>
    <w:qFormat/>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3numberedclauseChar" w:customStyle="1">
    <w:name w:val="GPS L3 numbered clause Char"/>
    <w:link w:val="GPSL3numberedclause"/>
    <w:rPr>
      <w:rFonts w:ascii="Calibri" w:hAnsi="Calibri" w:eastAsia="Times New Roman" w:cs="Arial"/>
      <w:lang w:eastAsia="zh-CN"/>
    </w:rPr>
  </w:style>
  <w:style w:type="character" w:styleId="GPSL4numberedclauseChar" w:customStyle="1">
    <w:name w:val="GPS L4 numbered clause Char"/>
    <w:link w:val="GPSL4numberedclause"/>
    <w:rPr>
      <w:rFonts w:ascii="Calibri" w:hAnsi="Calibri" w:eastAsia="Times New Roman" w:cs="Arial"/>
      <w:szCs w:val="20"/>
      <w:lang w:eastAsia="zh-CN"/>
    </w:rPr>
  </w:style>
  <w:style w:type="paragraph" w:styleId="GPSL5numberedclause" w:customStyle="1">
    <w:name w:val="GPS L5 numbered clause"/>
    <w:basedOn w:val="GPSL4numberedclause"/>
    <w:link w:val="GPSL5numberedclauseChar"/>
    <w:qFormat/>
    <w:pPr>
      <w:numPr>
        <w:ilvl w:val="4"/>
      </w:numPr>
      <w:tabs>
        <w:tab w:val="left" w:pos="3402"/>
      </w:tabs>
      <w:ind w:left="3402" w:hanging="567"/>
    </w:pPr>
  </w:style>
  <w:style w:type="character" w:styleId="GPSL5numberedclauseChar" w:customStyle="1">
    <w:name w:val="GPS L5 numbered clause Char"/>
    <w:link w:val="GPSL5numberedclause"/>
    <w:rPr>
      <w:rFonts w:ascii="Calibri" w:hAnsi="Calibri" w:eastAsia="Times New Roman" w:cs="Arial"/>
      <w:szCs w:val="20"/>
      <w:lang w:eastAsia="zh-CN"/>
    </w:rPr>
  </w:style>
  <w:style w:type="paragraph" w:styleId="GPSL3Indent" w:customStyle="1">
    <w:name w:val="GPS L3 Indent"/>
    <w:basedOn w:val="Normal"/>
    <w:pPr>
      <w:tabs>
        <w:tab w:val="left" w:pos="2127"/>
      </w:tabs>
      <w:adjustRightInd w:val="0"/>
      <w:spacing w:before="120" w:after="120" w:line="240" w:lineRule="auto"/>
      <w:ind w:left="2127"/>
      <w:jc w:val="both"/>
    </w:pPr>
    <w:rPr>
      <w:rFonts w:ascii="Arial" w:hAnsi="Arial" w:eastAsia="Times New Roman" w:cs="Arial"/>
      <w:lang w:val="en-US" w:eastAsia="zh-CN"/>
    </w:rPr>
  </w:style>
  <w:style w:type="paragraph" w:styleId="GPSL2Indent" w:customStyle="1">
    <w:name w:val="GPS L2 Indent"/>
    <w:basedOn w:val="GPSL2numberedclause"/>
    <w:link w:val="GPSL2IndentChar"/>
    <w:qFormat/>
    <w:pPr>
      <w:numPr>
        <w:ilvl w:val="0"/>
        <w:numId w:val="0"/>
      </w:numPr>
      <w:tabs>
        <w:tab w:val="left" w:pos="709"/>
        <w:tab w:val="left" w:pos="2127"/>
      </w:tabs>
      <w:ind w:left="709"/>
    </w:pPr>
  </w:style>
  <w:style w:type="paragraph" w:styleId="GPSL6numbered" w:customStyle="1">
    <w:name w:val="GPS L6 numbered"/>
    <w:basedOn w:val="GPSL5numberedclause"/>
    <w:qFormat/>
    <w:pPr>
      <w:numPr>
        <w:ilvl w:val="5"/>
      </w:numPr>
      <w:tabs>
        <w:tab w:val="num" w:pos="360"/>
        <w:tab w:val="left" w:pos="4253"/>
      </w:tabs>
      <w:ind w:left="4253" w:hanging="709"/>
    </w:pPr>
  </w:style>
  <w:style w:type="character" w:styleId="GPSL2IndentChar" w:customStyle="1">
    <w:name w:val="GPS L2 Indent Char"/>
    <w:link w:val="GPSL2Indent"/>
    <w:rPr>
      <w:rFonts w:ascii="Calibri" w:hAnsi="Calibri" w:eastAsia="Times New Roman" w:cs="Arial"/>
      <w:lang w:eastAsia="zh-CN"/>
    </w:rPr>
  </w:style>
  <w:style w:type="paragraph" w:styleId="GPSDefinitionTerm" w:customStyle="1">
    <w:name w:val="GPS Definition Term"/>
    <w:basedOn w:val="Normal"/>
    <w:qFormat/>
    <w:pPr>
      <w:overflowPunct w:val="0"/>
      <w:autoSpaceDE w:val="0"/>
      <w:autoSpaceDN w:val="0"/>
      <w:adjustRightInd w:val="0"/>
      <w:spacing w:after="120" w:line="240" w:lineRule="auto"/>
      <w:ind w:left="-108"/>
      <w:textAlignment w:val="baseline"/>
    </w:pPr>
    <w:rPr>
      <w:rFonts w:ascii="Arial" w:hAnsi="Arial" w:eastAsia="Times New Roman" w:cs="Arial"/>
      <w:b/>
    </w:rPr>
  </w:style>
  <w:style w:type="paragraph" w:styleId="GPsDefinition" w:customStyle="1">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hAnsi="Arial" w:eastAsia="Times New Roman" w:cs="Arial"/>
    </w:rPr>
  </w:style>
  <w:style w:type="paragraph" w:styleId="GPSDefinitionL2" w:customStyle="1">
    <w:name w:val="GPS Definition L2"/>
    <w:basedOn w:val="GPsDefinition"/>
    <w:qFormat/>
    <w:pPr>
      <w:numPr>
        <w:ilvl w:val="1"/>
      </w:numPr>
      <w:tabs>
        <w:tab w:val="clear" w:pos="-9"/>
        <w:tab w:val="left" w:pos="144"/>
      </w:tabs>
      <w:ind w:hanging="545"/>
    </w:pPr>
  </w:style>
  <w:style w:type="paragraph" w:styleId="GPSDefinitionL3" w:customStyle="1">
    <w:name w:val="GPS Definition L3"/>
    <w:basedOn w:val="GPSDefinitionL2"/>
    <w:qFormat/>
    <w:pPr>
      <w:numPr>
        <w:ilvl w:val="2"/>
      </w:numPr>
    </w:pPr>
  </w:style>
  <w:style w:type="paragraph" w:styleId="GPSDefinitionL4" w:customStyle="1">
    <w:name w:val="GPS Definition L4"/>
    <w:basedOn w:val="GPSDefinitionL3"/>
    <w:qFormat/>
    <w:pPr>
      <w:numPr>
        <w:ilvl w:val="3"/>
      </w:numPr>
    </w:pPr>
  </w:style>
  <w:style w:type="paragraph" w:styleId="GPSL1SCHEDULEHeading" w:customStyle="1">
    <w:name w:val="GPS L1 SCHEDULE Heading"/>
    <w:basedOn w:val="GPSL1CLAUSEHEADING"/>
    <w:link w:val="GPSL1SCHEDULEHeadingChar"/>
    <w:qFormat/>
    <w:pPr>
      <w:ind w:left="360"/>
      <w:outlineLvl w:val="9"/>
    </w:pPr>
    <w:rPr>
      <w:rFonts w:ascii="Calibri" w:hAnsi="Calibri"/>
    </w:rPr>
  </w:style>
  <w:style w:type="character" w:styleId="GPSL1SCHEDULEHeadingChar" w:customStyle="1">
    <w:name w:val="GPS L1 SCHEDULE Heading Char"/>
    <w:link w:val="GPSL1SCHEDULEHeading"/>
    <w:rPr>
      <w:rFonts w:ascii="Calibri" w:hAnsi="Calibri" w:eastAsia="STZhongsong"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hAnsi="Calibri" w:eastAsia="Calibri"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hAnsi="Times New Roman" w:eastAsia="STZhongsong" w:cs="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hAnsi="Times New Roman" w:eastAsia="STZhongsong" w:cs="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hAnsi="Times New Roman" w:eastAsia="STZhongsong" w:cs="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hAnsi="Times New Roman" w:eastAsia="STZhongsong" w:cs="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hAnsi="Times New Roman" w:eastAsia="STZhongsong" w:cs="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hAnsi="Times New Roman" w:eastAsia="STZhongsong" w:cs="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hAnsi="Times New Roman" w:eastAsia="STZhongsong" w:cs="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hAnsi="Times New Roman" w:eastAsia="STZhongsong" w:cs="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hAnsi="Times New Roman" w:eastAsia="STZhongsong" w:cs="Times New Roman"/>
      <w:szCs w:val="20"/>
      <w:lang w:eastAsia="zh-CN"/>
    </w:rPr>
  </w:style>
  <w:style w:type="character" w:styleId="ScheduleL2Char" w:customStyle="1">
    <w:name w:val="Schedule L2 Char"/>
    <w:link w:val="ScheduleL2"/>
    <w:locked/>
    <w:rPr>
      <w:rFonts w:ascii="Times New Roman" w:hAnsi="Times New Roman" w:eastAsia="STZhongsong" w:cs="Times New Roman"/>
      <w:szCs w:val="20"/>
      <w:lang w:eastAsia="zh-CN"/>
    </w:rPr>
  </w:style>
  <w:style w:type="character" w:styleId="ScheduleL3Char" w:customStyle="1">
    <w:name w:val="Schedule L3 Char"/>
    <w:link w:val="ScheduleL3"/>
    <w:locked/>
    <w:rPr>
      <w:rFonts w:ascii="Times New Roman" w:hAnsi="Times New Roman" w:eastAsia="STZhongsong"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customStyle="1">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Schedule1" w:customStyle="1">
    <w:name w:val="Schedule 1"/>
    <w:basedOn w:val="Normal"/>
    <w:next w:val="BodyText"/>
    <w:pPr>
      <w:keepNext/>
      <w:numPr>
        <w:numId w:val="5"/>
      </w:numPr>
      <w:spacing w:after="240" w:line="240" w:lineRule="auto"/>
      <w:jc w:val="both"/>
    </w:pPr>
    <w:rPr>
      <w:rFonts w:ascii="Times New Roman" w:hAnsi="Times New Roman" w:eastAsia="Times New Roman" w:cs="Times New Roman"/>
      <w:b/>
      <w:caps/>
      <w:szCs w:val="20"/>
    </w:rPr>
  </w:style>
  <w:style w:type="paragraph" w:styleId="Schedule2" w:customStyle="1">
    <w:name w:val="Schedule 2"/>
    <w:basedOn w:val="Normal"/>
    <w:next w:val="BodyText"/>
    <w:pPr>
      <w:keepNext/>
      <w:numPr>
        <w:ilvl w:val="1"/>
        <w:numId w:val="5"/>
      </w:numPr>
      <w:spacing w:after="210" w:line="264" w:lineRule="auto"/>
      <w:jc w:val="both"/>
    </w:pPr>
    <w:rPr>
      <w:rFonts w:ascii="Times New Roman" w:hAnsi="Times New Roman" w:eastAsia="Times New Roman" w:cs="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hAnsi="Times New Roman" w:eastAsia="Times New Roman" w:cs="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hAnsi="Times New Roman" w:eastAsia="Times New Roman" w:cs="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hAnsi="Times New Roman" w:eastAsia="Times New Roman" w:cs="Times New Roman"/>
      <w:sz w:val="23"/>
      <w:szCs w:val="20"/>
    </w:rPr>
  </w:style>
  <w:style w:type="paragraph" w:styleId="Schedule6" w:customStyle="1">
    <w:name w:val="Schedule 6"/>
    <w:basedOn w:val="Normal"/>
    <w:next w:val="Normal"/>
    <w:pPr>
      <w:keepNext/>
      <w:pageBreakBefore/>
      <w:numPr>
        <w:ilvl w:val="5"/>
        <w:numId w:val="5"/>
      </w:numPr>
      <w:spacing w:after="360" w:line="312" w:lineRule="auto"/>
      <w:jc w:val="center"/>
    </w:pPr>
    <w:rPr>
      <w:rFonts w:ascii="Times New Roman Bold" w:hAnsi="Times New Roman Bold" w:eastAsia="Times New Roman" w:cs="Times New Roman"/>
      <w:b/>
      <w:smallCaps/>
      <w:szCs w:val="20"/>
    </w:rPr>
  </w:style>
  <w:style w:type="paragraph" w:styleId="Schedule7" w:customStyle="1">
    <w:name w:val="Schedule 7"/>
    <w:basedOn w:val="Normal"/>
    <w:next w:val="BodyText"/>
    <w:pPr>
      <w:keepNext/>
      <w:numPr>
        <w:ilvl w:val="6"/>
        <w:numId w:val="5"/>
      </w:numPr>
      <w:spacing w:before="120" w:after="60" w:line="264" w:lineRule="auto"/>
      <w:jc w:val="both"/>
    </w:pPr>
    <w:rPr>
      <w:rFonts w:ascii="Times New Roman Bold" w:hAnsi="Times New Roman Bold" w:eastAsia="Times New Roman" w:cs="Times New Roman"/>
      <w:b/>
      <w:sz w:val="23"/>
      <w:szCs w:val="20"/>
    </w:rPr>
  </w:style>
  <w:style w:type="paragraph" w:styleId="Schedule8" w:customStyle="1">
    <w:name w:val="Schedule 8"/>
    <w:basedOn w:val="Normal"/>
    <w:pPr>
      <w:numPr>
        <w:ilvl w:val="7"/>
        <w:numId w:val="5"/>
      </w:numPr>
      <w:spacing w:after="210" w:line="264" w:lineRule="auto"/>
      <w:jc w:val="both"/>
    </w:pPr>
    <w:rPr>
      <w:rFonts w:ascii="Times New Roman" w:hAnsi="Times New Roman" w:eastAsia="Times New Roman" w:cs="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hAnsi="Times New Roman" w:eastAsia="Times New Roman" w:cs="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styleId="BodyTextChar" w:customStyle="1">
    <w:name w:val="Body Text Char"/>
    <w:basedOn w:val="DefaultParagraphFont"/>
    <w:link w:val="BodyText"/>
    <w:uiPriority w:val="99"/>
    <w:semiHidden/>
  </w:style>
  <w:style w:type="paragraph" w:styleId="9plus" w:customStyle="1">
    <w:name w:val="9 plus"/>
    <w:basedOn w:val="Normal"/>
    <w:pPr>
      <w:numPr>
        <w:numId w:val="8"/>
      </w:numPr>
      <w:spacing w:after="210" w:line="264" w:lineRule="auto"/>
      <w:jc w:val="both"/>
    </w:pPr>
    <w:rPr>
      <w:rFonts w:ascii="Times New Roman" w:hAnsi="Times New Roman" w:eastAsia="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styleId="GPSSchTitleandNumber" w:customStyle="1">
    <w:name w:val="GPS Sch Title and Number"/>
    <w:basedOn w:val="Normal"/>
    <w:link w:val="GPSSchTitleandNumberChar"/>
    <w:qFormat/>
    <w:rsid w:val="00D417E2"/>
    <w:pPr>
      <w:keepNext/>
      <w:adjustRightInd w:val="0"/>
      <w:spacing w:after="240" w:line="240" w:lineRule="auto"/>
      <w:jc w:val="center"/>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D417E2"/>
    <w:rPr>
      <w:rFonts w:ascii="Arial Bold" w:hAnsi="Arial Bold" w:eastAsia="STZhongsong" w:cs="Times New Roman"/>
      <w:b/>
      <w:caps/>
      <w:lang w:eastAsia="zh-CN"/>
    </w:rPr>
  </w:style>
  <w:style w:type="paragraph" w:styleId="FFWLevel1" w:customStyle="1">
    <w:name w:val="FFW Level 1"/>
    <w:basedOn w:val="Normal"/>
    <w:next w:val="FFWLevel2"/>
    <w:uiPriority w:val="99"/>
    <w:locked/>
    <w:rsid w:val="00671B53"/>
    <w:pPr>
      <w:keepNext/>
      <w:numPr>
        <w:numId w:val="16"/>
      </w:numPr>
      <w:spacing w:before="240" w:after="0" w:line="260" w:lineRule="atLeast"/>
      <w:jc w:val="both"/>
    </w:pPr>
    <w:rPr>
      <w:rFonts w:ascii="Arial" w:hAnsi="Arial" w:eastAsia="Times New Roman" w:cs="Arial"/>
      <w:b/>
      <w:sz w:val="20"/>
      <w:szCs w:val="24"/>
      <w:lang w:eastAsia="fr-FR"/>
    </w:rPr>
  </w:style>
  <w:style w:type="paragraph" w:styleId="FFWLevel2" w:customStyle="1">
    <w:name w:val="FFW Level 2"/>
    <w:basedOn w:val="Normal"/>
    <w:uiPriority w:val="99"/>
    <w:locked/>
    <w:rsid w:val="00671B53"/>
    <w:pPr>
      <w:numPr>
        <w:ilvl w:val="1"/>
        <w:numId w:val="16"/>
      </w:numPr>
      <w:spacing w:before="240" w:after="0" w:line="260" w:lineRule="atLeast"/>
      <w:jc w:val="both"/>
    </w:pPr>
    <w:rPr>
      <w:rFonts w:ascii="Arial" w:hAnsi="Arial" w:eastAsia="Times New Roman" w:cs="Arial"/>
      <w:sz w:val="20"/>
      <w:szCs w:val="24"/>
      <w:lang w:eastAsia="fr-FR"/>
    </w:rPr>
  </w:style>
  <w:style w:type="paragraph" w:styleId="FFWLevel3" w:customStyle="1">
    <w:name w:val="FFW Level 3"/>
    <w:basedOn w:val="Normal"/>
    <w:uiPriority w:val="99"/>
    <w:locked/>
    <w:rsid w:val="00671B53"/>
    <w:pPr>
      <w:numPr>
        <w:ilvl w:val="2"/>
        <w:numId w:val="16"/>
      </w:numPr>
      <w:spacing w:before="240" w:after="0" w:line="260" w:lineRule="atLeast"/>
      <w:jc w:val="both"/>
    </w:pPr>
    <w:rPr>
      <w:rFonts w:ascii="Arial" w:hAnsi="Arial" w:eastAsia="Times New Roman" w:cs="Arial"/>
      <w:sz w:val="20"/>
      <w:szCs w:val="24"/>
      <w:lang w:eastAsia="fr-FR"/>
    </w:rPr>
  </w:style>
  <w:style w:type="paragraph" w:styleId="FFWLevel4" w:customStyle="1">
    <w:name w:val="FFW Level 4"/>
    <w:basedOn w:val="Normal"/>
    <w:link w:val="FFWLevel4Char"/>
    <w:uiPriority w:val="99"/>
    <w:locked/>
    <w:rsid w:val="00671B53"/>
    <w:pPr>
      <w:numPr>
        <w:ilvl w:val="3"/>
        <w:numId w:val="16"/>
      </w:numPr>
      <w:spacing w:before="240" w:after="0" w:line="260" w:lineRule="atLeast"/>
      <w:jc w:val="both"/>
    </w:pPr>
    <w:rPr>
      <w:rFonts w:ascii="Arial" w:hAnsi="Arial" w:eastAsia="Times New Roman" w:cs="Arial"/>
      <w:sz w:val="20"/>
      <w:szCs w:val="24"/>
      <w:lang w:eastAsia="fr-FR"/>
    </w:rPr>
  </w:style>
  <w:style w:type="paragraph" w:styleId="FFWLevel5" w:customStyle="1">
    <w:name w:val="FFW Level 5"/>
    <w:basedOn w:val="Normal"/>
    <w:uiPriority w:val="99"/>
    <w:locked/>
    <w:rsid w:val="00671B53"/>
    <w:pPr>
      <w:numPr>
        <w:ilvl w:val="4"/>
        <w:numId w:val="16"/>
      </w:numPr>
      <w:spacing w:before="240" w:after="0" w:line="260" w:lineRule="atLeast"/>
      <w:jc w:val="both"/>
    </w:pPr>
    <w:rPr>
      <w:rFonts w:ascii="Arial" w:hAnsi="Arial" w:eastAsia="Times New Roman" w:cs="Arial"/>
      <w:sz w:val="20"/>
      <w:szCs w:val="24"/>
      <w:lang w:eastAsia="fr-FR"/>
    </w:rPr>
  </w:style>
  <w:style w:type="paragraph" w:styleId="FFWLevel6" w:customStyle="1">
    <w:name w:val="FFW Level 6"/>
    <w:basedOn w:val="Normal"/>
    <w:uiPriority w:val="99"/>
    <w:locked/>
    <w:rsid w:val="00671B53"/>
    <w:pPr>
      <w:numPr>
        <w:ilvl w:val="5"/>
        <w:numId w:val="16"/>
      </w:numPr>
      <w:spacing w:before="240" w:after="0" w:line="260" w:lineRule="atLeast"/>
      <w:jc w:val="both"/>
    </w:pPr>
    <w:rPr>
      <w:rFonts w:ascii="Arial" w:hAnsi="Arial" w:eastAsia="Times New Roman" w:cs="Arial"/>
      <w:sz w:val="20"/>
      <w:szCs w:val="24"/>
      <w:lang w:eastAsia="fr-FR"/>
    </w:rPr>
  </w:style>
  <w:style w:type="paragraph" w:styleId="FFWNumberedList" w:customStyle="1">
    <w:name w:val="FFW Numbered List"/>
    <w:basedOn w:val="Normal"/>
    <w:locked/>
    <w:rsid w:val="00671B53"/>
    <w:pPr>
      <w:numPr>
        <w:numId w:val="14"/>
      </w:numPr>
      <w:spacing w:before="240" w:after="0" w:line="260" w:lineRule="atLeast"/>
      <w:jc w:val="both"/>
    </w:pPr>
    <w:rPr>
      <w:rFonts w:ascii="Arial" w:hAnsi="Arial" w:eastAsia="Times New Roman" w:cs="Arial"/>
      <w:sz w:val="20"/>
      <w:szCs w:val="24"/>
      <w:lang w:eastAsia="fr-FR"/>
    </w:rPr>
  </w:style>
  <w:style w:type="paragraph" w:styleId="FFWSchedulePart" w:customStyle="1">
    <w:name w:val="FFW Schedule Part"/>
    <w:basedOn w:val="Normal"/>
    <w:next w:val="Normal"/>
    <w:locked/>
    <w:rsid w:val="00671B53"/>
    <w:pPr>
      <w:numPr>
        <w:ilvl w:val="1"/>
        <w:numId w:val="15"/>
      </w:numPr>
      <w:spacing w:before="240" w:after="0" w:line="260" w:lineRule="atLeast"/>
      <w:jc w:val="both"/>
    </w:pPr>
    <w:rPr>
      <w:rFonts w:ascii="Arial" w:hAnsi="Arial" w:eastAsia="Times New Roman" w:cs="Arial"/>
      <w:b/>
      <w:sz w:val="20"/>
      <w:szCs w:val="24"/>
      <w:lang w:eastAsia="fr-FR"/>
    </w:rPr>
  </w:style>
  <w:style w:type="paragraph" w:styleId="FFWScheduleSection" w:customStyle="1">
    <w:name w:val="FFW Schedule Section"/>
    <w:basedOn w:val="Normal"/>
    <w:next w:val="Normal"/>
    <w:locked/>
    <w:rsid w:val="00671B53"/>
    <w:pPr>
      <w:spacing w:before="240" w:after="0" w:line="260" w:lineRule="atLeast"/>
      <w:jc w:val="both"/>
    </w:pPr>
    <w:rPr>
      <w:rFonts w:ascii="Arial" w:hAnsi="Arial" w:eastAsia="Times New Roman" w:cs="Arial"/>
      <w:sz w:val="20"/>
      <w:szCs w:val="24"/>
      <w:lang w:eastAsia="fr-FR"/>
    </w:rPr>
  </w:style>
  <w:style w:type="paragraph" w:styleId="FFWSchedule" w:customStyle="1">
    <w:name w:val="FFW Schedule"/>
    <w:basedOn w:val="Normal"/>
    <w:next w:val="Normal"/>
    <w:locked/>
    <w:rsid w:val="00671B53"/>
    <w:pPr>
      <w:pageBreakBefore/>
      <w:numPr>
        <w:numId w:val="15"/>
      </w:numPr>
      <w:spacing w:before="240" w:after="0" w:line="260" w:lineRule="atLeast"/>
      <w:jc w:val="both"/>
    </w:pPr>
    <w:rPr>
      <w:rFonts w:ascii="Arial" w:hAnsi="Arial" w:eastAsia="Times New Roman" w:cs="Arial"/>
      <w:b/>
      <w:sz w:val="20"/>
      <w:szCs w:val="24"/>
      <w:lang w:eastAsia="fr-FR"/>
    </w:rPr>
  </w:style>
  <w:style w:type="paragraph" w:styleId="FFWScheduleLevel1" w:customStyle="1">
    <w:name w:val="FFW Schedule Level 1"/>
    <w:basedOn w:val="Normal"/>
    <w:locked/>
    <w:rsid w:val="00671B53"/>
    <w:pPr>
      <w:numPr>
        <w:ilvl w:val="2"/>
        <w:numId w:val="15"/>
      </w:numPr>
      <w:spacing w:before="240" w:after="0" w:line="260" w:lineRule="atLeast"/>
      <w:jc w:val="both"/>
    </w:pPr>
    <w:rPr>
      <w:rFonts w:ascii="Arial" w:hAnsi="Arial" w:eastAsia="Times New Roman" w:cs="Arial"/>
      <w:sz w:val="20"/>
      <w:szCs w:val="24"/>
      <w:lang w:eastAsia="fr-FR"/>
    </w:rPr>
  </w:style>
  <w:style w:type="paragraph" w:styleId="FFWScheduleLevel2" w:customStyle="1">
    <w:name w:val="FFW Schedule Level 2"/>
    <w:basedOn w:val="Normal"/>
    <w:locked/>
    <w:rsid w:val="00671B53"/>
    <w:pPr>
      <w:numPr>
        <w:ilvl w:val="3"/>
        <w:numId w:val="15"/>
      </w:numPr>
      <w:spacing w:before="240" w:after="0" w:line="260" w:lineRule="atLeast"/>
      <w:jc w:val="both"/>
    </w:pPr>
    <w:rPr>
      <w:rFonts w:ascii="Arial" w:hAnsi="Arial" w:eastAsia="Times New Roman" w:cs="Arial"/>
      <w:sz w:val="20"/>
      <w:szCs w:val="24"/>
      <w:lang w:eastAsia="fr-FR"/>
    </w:rPr>
  </w:style>
  <w:style w:type="paragraph" w:styleId="FFWScheduleLevel3" w:customStyle="1">
    <w:name w:val="FFW Schedule Level 3"/>
    <w:basedOn w:val="Normal"/>
    <w:locked/>
    <w:rsid w:val="00671B53"/>
    <w:pPr>
      <w:numPr>
        <w:ilvl w:val="4"/>
        <w:numId w:val="15"/>
      </w:numPr>
      <w:spacing w:before="240" w:after="0" w:line="260" w:lineRule="atLeast"/>
      <w:jc w:val="both"/>
    </w:pPr>
    <w:rPr>
      <w:rFonts w:ascii="Arial" w:hAnsi="Arial" w:eastAsia="Times New Roman" w:cs="Arial"/>
      <w:sz w:val="20"/>
      <w:szCs w:val="24"/>
      <w:lang w:eastAsia="fr-FR"/>
    </w:rPr>
  </w:style>
  <w:style w:type="paragraph" w:styleId="FFWScheduleLevel4" w:customStyle="1">
    <w:name w:val="FFW Schedule Level 4"/>
    <w:basedOn w:val="Normal"/>
    <w:locked/>
    <w:rsid w:val="00671B53"/>
    <w:pPr>
      <w:numPr>
        <w:ilvl w:val="5"/>
        <w:numId w:val="15"/>
      </w:numPr>
      <w:spacing w:before="240" w:after="0" w:line="260" w:lineRule="atLeast"/>
      <w:jc w:val="both"/>
    </w:pPr>
    <w:rPr>
      <w:rFonts w:ascii="Arial" w:hAnsi="Arial" w:eastAsia="Times New Roman" w:cs="Arial"/>
      <w:sz w:val="20"/>
      <w:szCs w:val="24"/>
      <w:lang w:eastAsia="fr-FR"/>
    </w:rPr>
  </w:style>
  <w:style w:type="paragraph" w:styleId="FFWScheduleLevel5" w:customStyle="1">
    <w:name w:val="FFW Schedule Level 5"/>
    <w:basedOn w:val="Normal"/>
    <w:locked/>
    <w:rsid w:val="00671B53"/>
    <w:pPr>
      <w:numPr>
        <w:ilvl w:val="6"/>
        <w:numId w:val="15"/>
      </w:numPr>
      <w:spacing w:before="240" w:after="0" w:line="260" w:lineRule="atLeast"/>
      <w:jc w:val="both"/>
    </w:pPr>
    <w:rPr>
      <w:rFonts w:ascii="Arial" w:hAnsi="Arial" w:eastAsia="Times New Roman" w:cs="Arial"/>
      <w:sz w:val="20"/>
      <w:szCs w:val="24"/>
      <w:lang w:eastAsia="fr-FR"/>
    </w:rPr>
  </w:style>
  <w:style w:type="paragraph" w:styleId="FFWScheduleLevel6" w:customStyle="1">
    <w:name w:val="FFW Schedule Level 6"/>
    <w:basedOn w:val="Normal"/>
    <w:locked/>
    <w:rsid w:val="00671B53"/>
    <w:pPr>
      <w:numPr>
        <w:ilvl w:val="7"/>
        <w:numId w:val="15"/>
      </w:numPr>
      <w:spacing w:before="240" w:after="0" w:line="260" w:lineRule="atLeast"/>
      <w:jc w:val="both"/>
    </w:pPr>
    <w:rPr>
      <w:rFonts w:ascii="Arial" w:hAnsi="Arial" w:eastAsia="Times New Roman" w:cs="Arial"/>
      <w:sz w:val="20"/>
      <w:szCs w:val="24"/>
      <w:lang w:eastAsia="fr-FR"/>
    </w:rPr>
  </w:style>
  <w:style w:type="character" w:styleId="FFWLevel4Char" w:customStyle="1">
    <w:name w:val="FFW Level 4 Char"/>
    <w:link w:val="FFWLevel4"/>
    <w:uiPriority w:val="99"/>
    <w:rsid w:val="00671B53"/>
    <w:rPr>
      <w:rFonts w:ascii="Arial" w:hAnsi="Arial" w:eastAsia="Times New Roman" w:cs="Arial"/>
      <w:sz w:val="20"/>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711044F9C891445A5E43B0D661475E7" ma:contentTypeVersion="6" ma:contentTypeDescription="Create a new document." ma:contentTypeScope="" ma:versionID="52acbf11099a463f02d53c6fa4a3f3cc">
  <xsd:schema xmlns:xsd="http://www.w3.org/2001/XMLSchema" xmlns:xs="http://www.w3.org/2001/XMLSchema" xmlns:p="http://schemas.microsoft.com/office/2006/metadata/properties" xmlns:ns2="134d139d-4d95-42c5-b358-d057593af5eb" xmlns:ns3="77a92676-2441-4d9c-891d-475e82d00784" targetNamespace="http://schemas.microsoft.com/office/2006/metadata/properties" ma:root="true" ma:fieldsID="f1fead390df3c00e43f839e8616a8d9b" ns2:_="" ns3:_="">
    <xsd:import namespace="134d139d-4d95-42c5-b358-d057593af5eb"/>
    <xsd:import namespace="77a92676-2441-4d9c-891d-475e82d007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d139d-4d95-42c5-b358-d057593af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a92676-2441-4d9c-891d-475e82d007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AB7C1D-AEAA-4CE5-BA37-CE21E2EF8B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FAED43-5A29-467B-8798-FF43FF1A9F31}">
  <ds:schemaRefs>
    <ds:schemaRef ds:uri="http://schemas.openxmlformats.org/officeDocument/2006/bibliography"/>
  </ds:schemaRefs>
</ds:datastoreItem>
</file>

<file path=customXml/itemProps3.xml><?xml version="1.0" encoding="utf-8"?>
<ds:datastoreItem xmlns:ds="http://schemas.openxmlformats.org/officeDocument/2006/customXml" ds:itemID="{CA023C5B-05AC-4620-9AFE-3408A2638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d139d-4d95-42c5-b358-d057593af5eb"/>
    <ds:schemaRef ds:uri="77a92676-2441-4d9c-891d-475e82d007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81D3F7-23BC-4735-8739-9916135FD5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3461</Words>
  <Characters>19730</Characters>
  <Application>Microsoft Office Word</Application>
  <DocSecurity>4</DocSecurity>
  <Lines>164</Lines>
  <Paragraphs>46</Paragraphs>
  <ScaleCrop>false</ScaleCrop>
  <Company/>
  <LinksUpToDate>false</LinksUpToDate>
  <CharactersWithSpaces>23145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Fellowes, Anthony (Commercial Directorate)</cp:lastModifiedBy>
  <cp:revision>35</cp:revision>
  <dcterms:created xsi:type="dcterms:W3CDTF">2021-06-16T21:15:00Z</dcterms:created>
  <dcterms:modified xsi:type="dcterms:W3CDTF">2021-07-01T16:15:00Z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0x0101005711044F9C891445A5E43B0D661475E7</vt:lpwstr>
  </property>
  <property fmtid="{D5CDD505-2E9C-101B-9397-08002B2CF9AE}" pid="8" name="MSIP_Label_f9af038e-07b4-4369-a678-c835687cb272_Enabled">
    <vt:lpwstr>true</vt:lpwstr>
  </property>
  <property fmtid="{D5CDD505-2E9C-101B-9397-08002B2CF9AE}" pid="9" name="MSIP_Label_f9af038e-07b4-4369-a678-c835687cb272_SetDate">
    <vt:lpwstr>2021-01-28T14:45:07Z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88f036d5-2afa-4901-94e0-31d697142e73</vt:lpwstr>
  </property>
  <property fmtid="{D5CDD505-2E9C-101B-9397-08002B2CF9AE}" pid="14" name="MSIP_Label_f9af038e-07b4-4369-a678-c835687cb272_ContentBits">
    <vt:lpwstr>2</vt:lpwstr>
  </property>
</Properties>
</file>